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4EB34B" w14:textId="77777777" w:rsidR="008406DD" w:rsidRDefault="008406DD" w:rsidP="00EB723F">
      <w:pPr>
        <w:pStyle w:val="Nadpis2"/>
      </w:pPr>
    </w:p>
    <w:p w14:paraId="3783FF7B" w14:textId="1C411313"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xml:space="preserve">., </w:t>
      </w:r>
      <w:proofErr w:type="gramStart"/>
      <w:r w:rsidR="000B1BE0">
        <w:rPr>
          <w:rFonts w:ascii="Calibri" w:hAnsi="Calibri" w:cs="Calibri"/>
          <w:sz w:val="22"/>
          <w:szCs w:val="22"/>
        </w:rPr>
        <w:t>e-mail:…</w:t>
      </w:r>
      <w:proofErr w:type="gramEnd"/>
      <w:r w:rsidR="000B1BE0">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32FDF7C3" w14:textId="77777777" w:rsidR="008406DD" w:rsidRDefault="008406DD" w:rsidP="001B7ACE">
      <w:pPr>
        <w:widowControl w:val="0"/>
        <w:suppressAutoHyphens/>
        <w:jc w:val="both"/>
        <w:rPr>
          <w:rFonts w:asciiTheme="minorHAnsi" w:hAnsiTheme="minorHAnsi"/>
          <w:sz w:val="22"/>
          <w:szCs w:val="22"/>
        </w:rPr>
      </w:pPr>
    </w:p>
    <w:p w14:paraId="09284609" w14:textId="77777777" w:rsidR="008406DD" w:rsidRDefault="008406DD" w:rsidP="001B7ACE">
      <w:pPr>
        <w:widowControl w:val="0"/>
        <w:suppressAutoHyphens/>
        <w:jc w:val="both"/>
        <w:rPr>
          <w:rFonts w:asciiTheme="minorHAnsi" w:hAnsiTheme="minorHAnsi"/>
          <w:sz w:val="22"/>
          <w:szCs w:val="22"/>
        </w:rPr>
      </w:pPr>
    </w:p>
    <w:p w14:paraId="2B86D0EE" w14:textId="07108359"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proofErr w:type="spellStart"/>
      <w:r w:rsidR="00452660" w:rsidRPr="00452660">
        <w:rPr>
          <w:rFonts w:ascii="Calibri" w:hAnsi="Calibri"/>
          <w:b/>
          <w:bCs/>
          <w:sz w:val="22"/>
          <w:szCs w:val="22"/>
        </w:rPr>
        <w:t>Videoendoskopické</w:t>
      </w:r>
      <w:proofErr w:type="spellEnd"/>
      <w:r w:rsidR="00452660" w:rsidRPr="00452660">
        <w:rPr>
          <w:rFonts w:ascii="Calibri" w:hAnsi="Calibri"/>
          <w:b/>
          <w:bCs/>
          <w:sz w:val="22"/>
          <w:szCs w:val="22"/>
        </w:rPr>
        <w:t xml:space="preserve"> vybavení 1 pro Svitavskou a Orlickoústeckou nemocnici</w:t>
      </w:r>
      <w:r w:rsidR="00646D37" w:rsidRPr="00F259CA">
        <w:rPr>
          <w:rFonts w:ascii="Calibri" w:hAnsi="Calibri"/>
          <w:b/>
          <w:bCs/>
          <w:sz w:val="22"/>
          <w:szCs w:val="22"/>
        </w:rPr>
        <w:t>“</w:t>
      </w:r>
      <w:r w:rsidR="006F7840">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71D00314" w14:textId="061794BF" w:rsidR="008406DD" w:rsidRPr="008406DD" w:rsidRDefault="00753625" w:rsidP="00211A57">
      <w:pPr>
        <w:widowControl w:val="0"/>
        <w:numPr>
          <w:ilvl w:val="0"/>
          <w:numId w:val="16"/>
        </w:numPr>
        <w:tabs>
          <w:tab w:val="left" w:pos="709"/>
        </w:tabs>
        <w:suppressAutoHyphens/>
        <w:spacing w:after="60"/>
        <w:ind w:left="709" w:hanging="425"/>
        <w:jc w:val="both"/>
        <w:rPr>
          <w:rFonts w:ascii="Calibri" w:hAnsi="Calibri" w:cs="Calibri"/>
          <w:sz w:val="22"/>
          <w:szCs w:val="22"/>
        </w:rPr>
      </w:pPr>
      <w:r w:rsidRPr="008406DD">
        <w:rPr>
          <w:rFonts w:ascii="Calibri" w:hAnsi="Calibri" w:cs="Calibri"/>
          <w:sz w:val="22"/>
          <w:szCs w:val="22"/>
        </w:rPr>
        <w:t>Předmět smlouvy je realizován v rámci projektu „</w:t>
      </w:r>
      <w:bookmarkStart w:id="0" w:name="_Hlk129180183"/>
      <w:r w:rsidR="00452660" w:rsidRPr="00452660">
        <w:rPr>
          <w:rFonts w:ascii="Calibri" w:hAnsi="Calibri" w:cs="Calibri"/>
          <w:sz w:val="22"/>
          <w:szCs w:val="22"/>
        </w:rPr>
        <w:t xml:space="preserve">NPK, a.s., Preventivní screeningový </w:t>
      </w:r>
      <w:proofErr w:type="gramStart"/>
      <w:r w:rsidR="00452660" w:rsidRPr="00452660">
        <w:rPr>
          <w:rFonts w:ascii="Calibri" w:hAnsi="Calibri" w:cs="Calibri"/>
          <w:sz w:val="22"/>
          <w:szCs w:val="22"/>
        </w:rPr>
        <w:t>program - kolorektální</w:t>
      </w:r>
      <w:proofErr w:type="gramEnd"/>
      <w:r w:rsidR="00452660" w:rsidRPr="00452660">
        <w:rPr>
          <w:rFonts w:ascii="Calibri" w:hAnsi="Calibri" w:cs="Calibri"/>
          <w:sz w:val="22"/>
          <w:szCs w:val="22"/>
        </w:rPr>
        <w:t xml:space="preserve"> karcinom</w:t>
      </w:r>
      <w:r w:rsidR="003D3064" w:rsidRPr="008406DD">
        <w:rPr>
          <w:rFonts w:ascii="Calibri" w:hAnsi="Calibri" w:cs="Calibri"/>
          <w:sz w:val="22"/>
          <w:szCs w:val="22"/>
        </w:rPr>
        <w:t xml:space="preserve">“, </w:t>
      </w:r>
      <w:proofErr w:type="spellStart"/>
      <w:r w:rsidR="003D3064" w:rsidRPr="008406DD">
        <w:rPr>
          <w:rFonts w:ascii="Calibri" w:hAnsi="Calibri" w:cs="Calibri"/>
          <w:sz w:val="22"/>
          <w:szCs w:val="22"/>
        </w:rPr>
        <w:t>reg</w:t>
      </w:r>
      <w:proofErr w:type="spellEnd"/>
      <w:r w:rsidR="003D3064" w:rsidRPr="008406DD">
        <w:rPr>
          <w:rFonts w:ascii="Calibri" w:hAnsi="Calibri" w:cs="Calibri"/>
          <w:sz w:val="22"/>
          <w:szCs w:val="22"/>
        </w:rPr>
        <w:t xml:space="preserve">. č. </w:t>
      </w:r>
      <w:bookmarkEnd w:id="0"/>
      <w:r w:rsidR="00452660" w:rsidRPr="00452660">
        <w:rPr>
          <w:rFonts w:ascii="Calibri" w:hAnsi="Calibri" w:cs="Calibri"/>
          <w:sz w:val="22"/>
          <w:szCs w:val="22"/>
        </w:rPr>
        <w:t>CZ.31.8.0/0.0/0.0/24_118/0010259</w:t>
      </w:r>
      <w:r w:rsidR="003D3064" w:rsidRPr="008406DD">
        <w:rPr>
          <w:rFonts w:ascii="Calibri" w:hAnsi="Calibri" w:cs="Calibri"/>
          <w:sz w:val="22"/>
          <w:szCs w:val="22"/>
        </w:rPr>
        <w:t xml:space="preserve">, </w:t>
      </w:r>
      <w:r w:rsidRPr="008406DD">
        <w:rPr>
          <w:rFonts w:ascii="Calibri" w:hAnsi="Calibri" w:cs="Calibri"/>
          <w:sz w:val="22"/>
          <w:szCs w:val="22"/>
        </w:rPr>
        <w:t xml:space="preserve">spolufinancovaného Evropskou unií </w:t>
      </w:r>
      <w:r w:rsidR="008406DD" w:rsidRPr="008406DD">
        <w:rPr>
          <w:rFonts w:ascii="Calibri" w:hAnsi="Calibri" w:cs="Calibri"/>
          <w:sz w:val="22"/>
          <w:szCs w:val="22"/>
        </w:rPr>
        <w:t>z Nástroje pro oživení a odolnost prostřednictvím Národního plánu obnovy ČR.</w:t>
      </w:r>
    </w:p>
    <w:p w14:paraId="1C5FE2DB" w14:textId="77777777" w:rsidR="002D21D7" w:rsidRPr="002D21D7" w:rsidRDefault="006A36A9" w:rsidP="00211A57">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8406DD">
        <w:rPr>
          <w:rFonts w:ascii="Calibri" w:eastAsia="SimSun" w:hAnsi="Calibri" w:cs="Calibri"/>
          <w:kern w:val="1"/>
          <w:sz w:val="22"/>
          <w:szCs w:val="22"/>
          <w:lang w:eastAsia="hi-IN" w:bidi="hi-IN"/>
        </w:rPr>
        <w:t>Prodávající se zavazuje dodat kupující</w:t>
      </w:r>
      <w:r w:rsidR="0043610E" w:rsidRPr="008406DD">
        <w:rPr>
          <w:rFonts w:ascii="Calibri" w:eastAsia="SimSun" w:hAnsi="Calibri" w:cs="Calibri"/>
          <w:kern w:val="1"/>
          <w:sz w:val="22"/>
          <w:szCs w:val="22"/>
          <w:lang w:eastAsia="hi-IN" w:bidi="hi-IN"/>
        </w:rPr>
        <w:t>mu</w:t>
      </w:r>
      <w:r w:rsidR="002D21D7">
        <w:rPr>
          <w:rFonts w:ascii="Calibri" w:eastAsia="SimSun" w:hAnsi="Calibri" w:cs="Calibri"/>
          <w:kern w:val="1"/>
          <w:sz w:val="22"/>
          <w:szCs w:val="22"/>
          <w:lang w:eastAsia="hi-IN" w:bidi="hi-IN"/>
        </w:rPr>
        <w:t>:</w:t>
      </w:r>
    </w:p>
    <w:p w14:paraId="1929543A" w14:textId="34781235" w:rsidR="002D21D7" w:rsidRPr="002D21D7" w:rsidRDefault="002D21D7" w:rsidP="002D21D7">
      <w:pPr>
        <w:pStyle w:val="Odstavecseseznamem"/>
        <w:widowControl w:val="0"/>
        <w:numPr>
          <w:ilvl w:val="0"/>
          <w:numId w:val="37"/>
        </w:numPr>
        <w:tabs>
          <w:tab w:val="left" w:pos="709"/>
        </w:tabs>
        <w:suppressAutoHyphens/>
        <w:spacing w:after="60"/>
        <w:ind w:left="993" w:hanging="284"/>
        <w:jc w:val="both"/>
        <w:rPr>
          <w:rFonts w:ascii="Calibri" w:eastAsia="SimSun" w:hAnsi="Calibri" w:cs="Calibri"/>
          <w:i/>
          <w:iCs/>
          <w:kern w:val="1"/>
          <w:sz w:val="22"/>
          <w:szCs w:val="22"/>
          <w:lang w:eastAsia="hi-IN" w:bidi="hi-IN"/>
        </w:rPr>
      </w:pPr>
      <w:r>
        <w:rPr>
          <w:rFonts w:ascii="Calibri" w:hAnsi="Calibri" w:cs="Calibri"/>
          <w:b/>
          <w:bCs/>
          <w:sz w:val="22"/>
          <w:szCs w:val="22"/>
        </w:rPr>
        <w:t>2 e</w:t>
      </w:r>
      <w:r w:rsidRPr="002D21D7">
        <w:rPr>
          <w:rFonts w:ascii="Calibri" w:hAnsi="Calibri" w:cs="Calibri"/>
          <w:b/>
          <w:bCs/>
          <w:sz w:val="22"/>
          <w:szCs w:val="22"/>
        </w:rPr>
        <w:t>ndoskopick</w:t>
      </w:r>
      <w:r>
        <w:rPr>
          <w:rFonts w:ascii="Calibri" w:hAnsi="Calibri" w:cs="Calibri"/>
          <w:b/>
          <w:bCs/>
          <w:sz w:val="22"/>
          <w:szCs w:val="22"/>
        </w:rPr>
        <w:t>é</w:t>
      </w:r>
      <w:r w:rsidRPr="002D21D7">
        <w:rPr>
          <w:rFonts w:ascii="Calibri" w:hAnsi="Calibri" w:cs="Calibri"/>
          <w:b/>
          <w:bCs/>
          <w:sz w:val="22"/>
          <w:szCs w:val="22"/>
        </w:rPr>
        <w:t xml:space="preserve"> sestav</w:t>
      </w:r>
      <w:r>
        <w:rPr>
          <w:rFonts w:ascii="Calibri" w:hAnsi="Calibri" w:cs="Calibri"/>
          <w:b/>
          <w:bCs/>
          <w:sz w:val="22"/>
          <w:szCs w:val="22"/>
        </w:rPr>
        <w:t>y</w:t>
      </w:r>
      <w:r w:rsidR="00020322" w:rsidRPr="002D21D7">
        <w:rPr>
          <w:rFonts w:ascii="Calibri" w:eastAsia="SimSun" w:hAnsi="Calibri" w:cs="Calibri"/>
          <w:kern w:val="1"/>
          <w:sz w:val="22"/>
          <w:szCs w:val="22"/>
          <w:lang w:eastAsia="hi-IN" w:bidi="hi-IN"/>
        </w:rPr>
        <w:t xml:space="preserve"> </w:t>
      </w:r>
      <w:r w:rsidR="00A94370" w:rsidRPr="002D21D7">
        <w:rPr>
          <w:rFonts w:ascii="Calibri" w:eastAsia="SimSun" w:hAnsi="Calibri"/>
          <w:kern w:val="2"/>
          <w:sz w:val="22"/>
          <w:szCs w:val="22"/>
          <w:lang w:eastAsia="hi-IN" w:bidi="hi-IN"/>
        </w:rPr>
        <w:t xml:space="preserve">………………………………………… </w:t>
      </w:r>
      <w:r w:rsidR="00B76C5E" w:rsidRPr="002D21D7">
        <w:rPr>
          <w:rFonts w:ascii="Calibri" w:eastAsia="SimSun" w:hAnsi="Calibri"/>
          <w:kern w:val="2"/>
          <w:sz w:val="22"/>
          <w:szCs w:val="22"/>
          <w:highlight w:val="yellow"/>
          <w:lang w:eastAsia="hi-IN" w:bidi="hi-IN"/>
        </w:rPr>
        <w:t>(název a typové označení</w:t>
      </w:r>
      <w:r w:rsidR="00A94370" w:rsidRPr="002D21D7">
        <w:rPr>
          <w:rFonts w:ascii="Calibri" w:eastAsia="SimSun" w:hAnsi="Calibri"/>
          <w:kern w:val="2"/>
          <w:sz w:val="22"/>
          <w:szCs w:val="22"/>
          <w:highlight w:val="yellow"/>
          <w:lang w:eastAsia="hi-IN" w:bidi="hi-IN"/>
        </w:rPr>
        <w:t xml:space="preserve"> - </w:t>
      </w:r>
      <w:r w:rsidR="00B76C5E" w:rsidRPr="002D21D7">
        <w:rPr>
          <w:rFonts w:ascii="Calibri" w:eastAsia="SimSun" w:hAnsi="Calibri"/>
          <w:i/>
          <w:iCs/>
          <w:kern w:val="2"/>
          <w:sz w:val="22"/>
          <w:szCs w:val="22"/>
          <w:highlight w:val="yellow"/>
          <w:lang w:eastAsia="hi-IN" w:bidi="hi-IN"/>
        </w:rPr>
        <w:t>doplní dodavatel</w:t>
      </w:r>
      <w:r w:rsidR="00B76C5E" w:rsidRPr="002D21D7">
        <w:rPr>
          <w:rFonts w:ascii="Calibri" w:eastAsia="SimSun" w:hAnsi="Calibri"/>
          <w:kern w:val="2"/>
          <w:sz w:val="22"/>
          <w:szCs w:val="22"/>
          <w:highlight w:val="yellow"/>
          <w:lang w:eastAsia="hi-IN" w:bidi="hi-IN"/>
        </w:rPr>
        <w:t>)</w:t>
      </w:r>
      <w:r w:rsidR="00B76C5E" w:rsidRPr="002D21D7">
        <w:rPr>
          <w:rFonts w:ascii="Calibri" w:eastAsia="SimSun" w:hAnsi="Calibri"/>
          <w:kern w:val="2"/>
          <w:sz w:val="22"/>
          <w:szCs w:val="22"/>
          <w:lang w:eastAsia="hi-IN" w:bidi="hi-IN"/>
        </w:rPr>
        <w:t>,</w:t>
      </w:r>
    </w:p>
    <w:p w14:paraId="3D0B99D4" w14:textId="1A668B84" w:rsidR="00DD5CB6" w:rsidRPr="002D21D7" w:rsidRDefault="002D21D7" w:rsidP="002D21D7">
      <w:pPr>
        <w:pStyle w:val="Odstavecseseznamem"/>
        <w:widowControl w:val="0"/>
        <w:numPr>
          <w:ilvl w:val="0"/>
          <w:numId w:val="37"/>
        </w:numPr>
        <w:tabs>
          <w:tab w:val="left" w:pos="709"/>
        </w:tabs>
        <w:suppressAutoHyphens/>
        <w:spacing w:after="60"/>
        <w:ind w:left="993" w:hanging="284"/>
        <w:jc w:val="both"/>
        <w:rPr>
          <w:rFonts w:ascii="Calibri" w:eastAsia="SimSun" w:hAnsi="Calibri" w:cs="Calibri"/>
          <w:i/>
          <w:iCs/>
          <w:kern w:val="1"/>
          <w:sz w:val="22"/>
          <w:szCs w:val="22"/>
          <w:lang w:eastAsia="hi-IN" w:bidi="hi-IN"/>
        </w:rPr>
      </w:pPr>
      <w:r>
        <w:rPr>
          <w:rFonts w:ascii="Calibri" w:hAnsi="Calibri" w:cs="Calibri"/>
          <w:b/>
          <w:bCs/>
          <w:sz w:val="22"/>
          <w:szCs w:val="22"/>
        </w:rPr>
        <w:t>4 v</w:t>
      </w:r>
      <w:r w:rsidRPr="002D21D7">
        <w:rPr>
          <w:rFonts w:ascii="Calibri" w:hAnsi="Calibri" w:cs="Calibri"/>
          <w:b/>
          <w:bCs/>
          <w:sz w:val="22"/>
          <w:szCs w:val="22"/>
        </w:rPr>
        <w:t>ideokolonoskop</w:t>
      </w:r>
      <w:r>
        <w:rPr>
          <w:rFonts w:ascii="Calibri" w:hAnsi="Calibri" w:cs="Calibri"/>
          <w:b/>
          <w:bCs/>
          <w:sz w:val="22"/>
          <w:szCs w:val="22"/>
        </w:rPr>
        <w:t>y</w:t>
      </w:r>
      <w:r w:rsidR="00B76C5E" w:rsidRPr="002D21D7">
        <w:rPr>
          <w:rFonts w:ascii="Calibri" w:eastAsia="SimSun" w:hAnsi="Calibri" w:cs="Calibri"/>
          <w:kern w:val="2"/>
          <w:sz w:val="22"/>
          <w:szCs w:val="22"/>
          <w:lang w:eastAsia="hi-IN" w:bidi="hi-IN"/>
        </w:rPr>
        <w:t xml:space="preserve"> </w:t>
      </w:r>
      <w:r w:rsidRPr="002D21D7">
        <w:rPr>
          <w:rFonts w:ascii="Calibri" w:eastAsia="SimSun" w:hAnsi="Calibri"/>
          <w:kern w:val="2"/>
          <w:sz w:val="22"/>
          <w:szCs w:val="22"/>
          <w:lang w:eastAsia="hi-IN" w:bidi="hi-IN"/>
        </w:rPr>
        <w:t xml:space="preserve">………………………………………… </w:t>
      </w:r>
      <w:r w:rsidRPr="002D21D7">
        <w:rPr>
          <w:rFonts w:ascii="Calibri" w:eastAsia="SimSun" w:hAnsi="Calibri"/>
          <w:kern w:val="2"/>
          <w:sz w:val="22"/>
          <w:szCs w:val="22"/>
          <w:highlight w:val="yellow"/>
          <w:lang w:eastAsia="hi-IN" w:bidi="hi-IN"/>
        </w:rPr>
        <w:t xml:space="preserve">(název a typové označení - </w:t>
      </w:r>
      <w:r w:rsidRPr="002D21D7">
        <w:rPr>
          <w:rFonts w:ascii="Calibri" w:eastAsia="SimSun" w:hAnsi="Calibri"/>
          <w:i/>
          <w:iCs/>
          <w:kern w:val="2"/>
          <w:sz w:val="22"/>
          <w:szCs w:val="22"/>
          <w:highlight w:val="yellow"/>
          <w:lang w:eastAsia="hi-IN" w:bidi="hi-IN"/>
        </w:rPr>
        <w:t>doplní dodavatel</w:t>
      </w:r>
      <w:r w:rsidRPr="002D21D7">
        <w:rPr>
          <w:rFonts w:ascii="Calibri" w:eastAsia="SimSun" w:hAnsi="Calibri"/>
          <w:kern w:val="2"/>
          <w:sz w:val="22"/>
          <w:szCs w:val="22"/>
          <w:highlight w:val="yellow"/>
          <w:lang w:eastAsia="hi-IN" w:bidi="hi-IN"/>
        </w:rPr>
        <w:t>)</w:t>
      </w:r>
      <w:r w:rsidRPr="002D21D7">
        <w:rPr>
          <w:rFonts w:ascii="Calibri" w:eastAsia="SimSun" w:hAnsi="Calibri"/>
          <w:kern w:val="2"/>
          <w:sz w:val="22"/>
          <w:szCs w:val="22"/>
          <w:lang w:eastAsia="hi-IN" w:bidi="hi-IN"/>
        </w:rPr>
        <w:t>,</w:t>
      </w:r>
      <w:r>
        <w:rPr>
          <w:rFonts w:ascii="Calibri" w:eastAsia="SimSun" w:hAnsi="Calibri"/>
          <w:kern w:val="2"/>
          <w:sz w:val="22"/>
          <w:szCs w:val="22"/>
          <w:lang w:eastAsia="hi-IN" w:bidi="hi-IN"/>
        </w:rPr>
        <w:t xml:space="preserve"> </w:t>
      </w:r>
      <w:r w:rsidR="00B76C5E" w:rsidRPr="002D21D7">
        <w:rPr>
          <w:rFonts w:ascii="Calibri" w:eastAsia="SimSun" w:hAnsi="Calibri" w:cs="Calibri"/>
          <w:kern w:val="2"/>
          <w:sz w:val="22"/>
          <w:szCs w:val="22"/>
          <w:lang w:eastAsia="hi-IN" w:bidi="hi-IN"/>
        </w:rPr>
        <w:t xml:space="preserve">včetně veškerého příslušenství, </w:t>
      </w:r>
      <w:r w:rsidR="00DD5CB6" w:rsidRPr="002D21D7">
        <w:rPr>
          <w:rFonts w:ascii="Calibri" w:hAnsi="Calibri" w:cs="Calibri"/>
          <w:sz w:val="22"/>
          <w:szCs w:val="22"/>
        </w:rPr>
        <w:t xml:space="preserve"> jehož specifikace</w:t>
      </w:r>
      <w:r w:rsidR="00DD5CB6" w:rsidRPr="002D21D7">
        <w:rPr>
          <w:rFonts w:ascii="Calibri" w:eastAsia="SimSun" w:hAnsi="Calibri" w:cs="Calibri"/>
          <w:kern w:val="1"/>
          <w:sz w:val="22"/>
          <w:szCs w:val="22"/>
          <w:lang w:eastAsia="hi-IN" w:bidi="hi-IN"/>
        </w:rPr>
        <w:t xml:space="preserve"> je uvedena v příloze č. </w:t>
      </w:r>
      <w:r w:rsidR="0020169F" w:rsidRPr="002D21D7">
        <w:rPr>
          <w:rFonts w:ascii="Calibri" w:eastAsia="SimSun" w:hAnsi="Calibri" w:cs="Calibri"/>
          <w:kern w:val="1"/>
          <w:sz w:val="22"/>
          <w:szCs w:val="22"/>
          <w:lang w:eastAsia="hi-IN" w:bidi="hi-IN"/>
        </w:rPr>
        <w:t>2</w:t>
      </w:r>
      <w:r w:rsidR="00DD5CB6" w:rsidRPr="002D21D7">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1"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5F05F26D"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120609865"/>
      <w:bookmarkStart w:id="4"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366138" w:rsidRPr="002E5A13">
        <w:rPr>
          <w:rFonts w:ascii="Calibri" w:hAnsi="Calibri" w:cs="Calibri"/>
          <w:sz w:val="22"/>
          <w:szCs w:val="22"/>
        </w:rPr>
        <w:t>.</w:t>
      </w:r>
      <w:r>
        <w:rPr>
          <w:rFonts w:ascii="Calibri" w:hAnsi="Calibri" w:cs="Calibri"/>
          <w:sz w:val="22"/>
          <w:szCs w:val="22"/>
        </w:rPr>
        <w:t xml:space="preserve"> </w:t>
      </w:r>
      <w:r w:rsidR="00366138" w:rsidRPr="002E5A13">
        <w:rPr>
          <w:rFonts w:ascii="Calibri" w:hAnsi="Calibri" w:cs="Calibri"/>
          <w:sz w:val="22"/>
          <w:szCs w:val="22"/>
        </w:rPr>
        <w:t xml:space="preserve">U zboží, které není zdravotnickým prostředkem, provedení školení/seznámení s obsluhou dle pokynu výrobce. </w:t>
      </w:r>
      <w:bookmarkEnd w:id="3"/>
    </w:p>
    <w:p w14:paraId="1947E603" w14:textId="411D7C69" w:rsidR="00366138" w:rsidRPr="0036613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366138">
        <w:rPr>
          <w:rFonts w:ascii="Calibri" w:hAnsi="Calibri" w:cs="Calibri"/>
          <w:sz w:val="22"/>
          <w:szCs w:val="22"/>
        </w:rPr>
        <w:t>,</w:t>
      </w:r>
    </w:p>
    <w:p w14:paraId="036AF769" w14:textId="78201114" w:rsidR="00836966" w:rsidRPr="002E5A13" w:rsidRDefault="006F7840"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ekologickou </w:t>
      </w:r>
      <w:r w:rsidR="00366138" w:rsidRPr="002E5A13">
        <w:rPr>
          <w:rFonts w:ascii="Calibri" w:hAnsi="Calibri" w:cs="Calibri"/>
          <w:sz w:val="22"/>
          <w:szCs w:val="22"/>
        </w:rPr>
        <w:t>likvidaci obalů a odpadu souvisejícího s dodávkou předmětu plnění.</w:t>
      </w:r>
      <w:bookmarkEnd w:id="4"/>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7A7B816D" w:rsidR="00836966" w:rsidRPr="002E5A1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w:t>
      </w:r>
      <w:r w:rsidR="00B67E25" w:rsidRPr="00B67E25">
        <w:t xml:space="preserve"> </w:t>
      </w:r>
      <w:r w:rsidR="00B67E25" w:rsidRPr="002E5A13">
        <w:rPr>
          <w:rFonts w:ascii="Calibri" w:eastAsia="SimSun" w:hAnsi="Calibri" w:cs="Calibri"/>
          <w:kern w:val="1"/>
          <w:sz w:val="22"/>
          <w:szCs w:val="22"/>
          <w:lang w:eastAsia="hi-IN" w:bidi="hi-IN"/>
        </w:rPr>
        <w:t>dodaného zdravotnického prostředku,</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 xml:space="preserve">v souladu se zákonem o zdravotnických </w:t>
      </w:r>
      <w:r w:rsidR="00145B70" w:rsidRPr="00145B70">
        <w:rPr>
          <w:rFonts w:ascii="Calibri" w:eastAsia="SimSun" w:hAnsi="Calibri" w:cs="Calibri"/>
          <w:kern w:val="1"/>
          <w:sz w:val="22"/>
          <w:szCs w:val="22"/>
          <w:lang w:eastAsia="hi-IN" w:bidi="hi-IN"/>
        </w:rPr>
        <w:lastRenderedPageBreak/>
        <w:t>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1"/>
    </w:p>
    <w:p w14:paraId="11A30245" w14:textId="67F214A7" w:rsidR="006A36A9" w:rsidRPr="00CF6AC6" w:rsidRDefault="006A36A9" w:rsidP="00B67E25">
      <w:pPr>
        <w:widowControl w:val="0"/>
        <w:numPr>
          <w:ilvl w:val="0"/>
          <w:numId w:val="16"/>
        </w:numPr>
        <w:tabs>
          <w:tab w:val="left" w:pos="851"/>
          <w:tab w:val="num" w:pos="1440"/>
        </w:tabs>
        <w:suppressAutoHyphens/>
        <w:spacing w:after="60"/>
        <w:ind w:left="709" w:hanging="425"/>
        <w:jc w:val="both"/>
        <w:rPr>
          <w:rFonts w:ascii="Calibri" w:eastAsia="SimSun" w:hAnsi="Calibri" w:cs="Calibri"/>
          <w:strike/>
          <w:kern w:val="1"/>
          <w:sz w:val="22"/>
          <w:szCs w:val="22"/>
          <w:lang w:eastAsia="hi-IN" w:bidi="hi-IN"/>
        </w:rPr>
      </w:pPr>
      <w:r w:rsidRPr="00CF6AC6">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075768">
      <w:pPr>
        <w:widowControl w:val="0"/>
        <w:tabs>
          <w:tab w:val="left" w:pos="284"/>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A249A">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74DED5F5" w14:textId="542E2FBC" w:rsidR="00452660" w:rsidRPr="00452660" w:rsidRDefault="00452660" w:rsidP="002D21D7">
      <w:pPr>
        <w:suppressAutoHyphens/>
        <w:autoSpaceDE w:val="0"/>
        <w:spacing w:line="276" w:lineRule="auto"/>
        <w:ind w:left="707" w:firstLine="2"/>
        <w:jc w:val="both"/>
        <w:rPr>
          <w:rFonts w:ascii="Calibri" w:eastAsia="Calibri" w:hAnsi="Calibri" w:cs="Calibri"/>
          <w:b/>
          <w:bCs/>
          <w:sz w:val="22"/>
          <w:szCs w:val="22"/>
          <w:lang w:eastAsia="en-US"/>
        </w:rPr>
      </w:pPr>
      <w:r w:rsidRPr="00452660">
        <w:rPr>
          <w:rFonts w:ascii="Calibri" w:eastAsia="Calibri" w:hAnsi="Calibri" w:cs="Calibri"/>
          <w:b/>
          <w:bCs/>
          <w:sz w:val="22"/>
          <w:szCs w:val="22"/>
          <w:lang w:eastAsia="en-US"/>
        </w:rPr>
        <w:t>Svitavská nemocnice, Kollárova 7, 568 25 Svitavy (</w:t>
      </w:r>
      <w:r w:rsidR="002D21D7">
        <w:rPr>
          <w:rFonts w:ascii="Calibri" w:eastAsia="Calibri" w:hAnsi="Calibri" w:cs="Calibri"/>
          <w:b/>
          <w:bCs/>
          <w:sz w:val="22"/>
          <w:szCs w:val="22"/>
          <w:lang w:eastAsia="en-US"/>
        </w:rPr>
        <w:t xml:space="preserve">interní </w:t>
      </w:r>
      <w:proofErr w:type="gramStart"/>
      <w:r w:rsidR="002D21D7">
        <w:rPr>
          <w:rFonts w:ascii="Calibri" w:eastAsia="Calibri" w:hAnsi="Calibri" w:cs="Calibri"/>
          <w:b/>
          <w:bCs/>
          <w:sz w:val="22"/>
          <w:szCs w:val="22"/>
          <w:lang w:eastAsia="en-US"/>
        </w:rPr>
        <w:t>oddělení</w:t>
      </w:r>
      <w:r w:rsidRPr="00452660">
        <w:rPr>
          <w:rFonts w:ascii="Calibri" w:eastAsia="Calibri" w:hAnsi="Calibri" w:cs="Calibri"/>
          <w:b/>
          <w:bCs/>
          <w:sz w:val="22"/>
          <w:szCs w:val="22"/>
          <w:lang w:eastAsia="en-US"/>
        </w:rPr>
        <w:t xml:space="preserve"> - gastro</w:t>
      </w:r>
      <w:r w:rsidR="002D21D7">
        <w:rPr>
          <w:rFonts w:ascii="Calibri" w:eastAsia="Calibri" w:hAnsi="Calibri" w:cs="Calibri"/>
          <w:b/>
          <w:bCs/>
          <w:sz w:val="22"/>
          <w:szCs w:val="22"/>
          <w:lang w:eastAsia="en-US"/>
        </w:rPr>
        <w:t>enterologie</w:t>
      </w:r>
      <w:proofErr w:type="gramEnd"/>
      <w:r w:rsidRPr="00452660">
        <w:rPr>
          <w:rFonts w:ascii="Calibri" w:eastAsia="Calibri" w:hAnsi="Calibri" w:cs="Calibri"/>
          <w:b/>
          <w:bCs/>
          <w:sz w:val="22"/>
          <w:szCs w:val="22"/>
          <w:lang w:eastAsia="en-US"/>
        </w:rPr>
        <w:t>)</w:t>
      </w:r>
    </w:p>
    <w:p w14:paraId="02C3BA72" w14:textId="4BDB7B87" w:rsidR="006F7840" w:rsidRPr="00AE4541" w:rsidRDefault="00452660" w:rsidP="002D21D7">
      <w:pPr>
        <w:suppressAutoHyphens/>
        <w:autoSpaceDE w:val="0"/>
        <w:spacing w:line="276" w:lineRule="auto"/>
        <w:ind w:firstLine="709"/>
        <w:jc w:val="both"/>
        <w:rPr>
          <w:rFonts w:ascii="Calibri" w:hAnsi="Calibri" w:cs="Calibri"/>
          <w:b/>
          <w:bCs/>
          <w:sz w:val="22"/>
          <w:szCs w:val="22"/>
          <w:lang w:eastAsia="en-US"/>
        </w:rPr>
      </w:pPr>
      <w:r w:rsidRPr="00452660">
        <w:rPr>
          <w:rFonts w:ascii="Calibri" w:eastAsia="Calibri" w:hAnsi="Calibri" w:cs="Calibri"/>
          <w:b/>
          <w:bCs/>
          <w:sz w:val="22"/>
          <w:szCs w:val="22"/>
          <w:lang w:eastAsia="en-US"/>
        </w:rPr>
        <w:t>Orlickoústecká nemocnice, Čs. Armády 1076, 562 18 Ústí nad Orlicí (</w:t>
      </w:r>
      <w:r w:rsidR="002D21D7">
        <w:rPr>
          <w:rFonts w:ascii="Calibri" w:eastAsia="Calibri" w:hAnsi="Calibri" w:cs="Calibri"/>
          <w:b/>
          <w:bCs/>
          <w:sz w:val="22"/>
          <w:szCs w:val="22"/>
          <w:lang w:eastAsia="en-US"/>
        </w:rPr>
        <w:t xml:space="preserve">interní odd. </w:t>
      </w:r>
      <w:r w:rsidRPr="00452660">
        <w:rPr>
          <w:rFonts w:ascii="Calibri" w:eastAsia="Calibri" w:hAnsi="Calibri" w:cs="Calibri"/>
          <w:b/>
          <w:bCs/>
          <w:sz w:val="22"/>
          <w:szCs w:val="22"/>
          <w:lang w:eastAsia="en-US"/>
        </w:rPr>
        <w:t xml:space="preserve"> gastro</w:t>
      </w:r>
      <w:r w:rsidR="002D21D7">
        <w:rPr>
          <w:rFonts w:ascii="Calibri" w:eastAsia="Calibri" w:hAnsi="Calibri" w:cs="Calibri"/>
          <w:b/>
          <w:bCs/>
          <w:sz w:val="22"/>
          <w:szCs w:val="22"/>
          <w:lang w:eastAsia="en-US"/>
        </w:rPr>
        <w:t>enterologie</w:t>
      </w:r>
      <w:r w:rsidRPr="00452660">
        <w:rPr>
          <w:rFonts w:ascii="Calibri" w:eastAsia="Calibri" w:hAnsi="Calibri" w:cs="Calibri"/>
          <w:b/>
          <w:bCs/>
          <w:sz w:val="22"/>
          <w:szCs w:val="22"/>
          <w:lang w:eastAsia="en-US"/>
        </w:rPr>
        <w:t>)</w:t>
      </w:r>
    </w:p>
    <w:p w14:paraId="08DC97CD" w14:textId="77777777" w:rsidR="00452660" w:rsidRPr="00452660" w:rsidRDefault="00452660" w:rsidP="002D21D7">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452660">
        <w:rPr>
          <w:rFonts w:ascii="Calibri" w:eastAsia="SimSun" w:hAnsi="Calibri" w:cs="Calibri"/>
          <w:kern w:val="1"/>
          <w:sz w:val="22"/>
          <w:szCs w:val="22"/>
          <w:lang w:eastAsia="hi-IN" w:bidi="hi-IN"/>
        </w:rPr>
        <w:t>Termín zahájení plnění veřejné zakázky je ihned po nabytí účinnosti smlouvy.</w:t>
      </w:r>
    </w:p>
    <w:p w14:paraId="11B83D96" w14:textId="77777777" w:rsidR="00452660" w:rsidRPr="00452660" w:rsidRDefault="00452660" w:rsidP="002D21D7">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b/>
          <w:bCs/>
          <w:kern w:val="1"/>
          <w:sz w:val="22"/>
          <w:szCs w:val="22"/>
          <w:lang w:eastAsia="hi-IN" w:bidi="hi-IN"/>
        </w:rPr>
      </w:pPr>
      <w:r w:rsidRPr="00452660">
        <w:rPr>
          <w:rFonts w:ascii="Calibri" w:eastAsia="SimSun" w:hAnsi="Calibri" w:cs="Calibri"/>
          <w:b/>
          <w:bCs/>
          <w:kern w:val="1"/>
          <w:sz w:val="22"/>
          <w:szCs w:val="22"/>
          <w:lang w:eastAsia="hi-IN" w:bidi="hi-IN"/>
        </w:rPr>
        <w:t>Termín ukončení plnění je nejpozději do 12 týdnů od nabytí účinnosti smlouvy.</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7727D896" w:rsidR="006A36A9" w:rsidRPr="00B67E25" w:rsidRDefault="0093122C" w:rsidP="00B67E2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075768">
        <w:rPr>
          <w:rFonts w:ascii="Calibri" w:eastAsia="SimSun" w:hAnsi="Calibri" w:cs="Calibri"/>
          <w:kern w:val="2"/>
          <w:sz w:val="22"/>
          <w:szCs w:val="22"/>
          <w:lang w:eastAsia="hi-IN" w:bidi="hi-IN"/>
        </w:rPr>
        <w:t>Kupní cena je ujednána v měně CZK.</w:t>
      </w:r>
      <w:r w:rsidR="00B67E25" w:rsidRPr="00075768">
        <w:rPr>
          <w:rFonts w:ascii="Calibri" w:eastAsia="SimSun" w:hAnsi="Calibri" w:cs="Calibri"/>
          <w:kern w:val="1"/>
          <w:sz w:val="22"/>
          <w:szCs w:val="22"/>
          <w:lang w:eastAsia="hi-IN" w:bidi="hi-IN"/>
        </w:rPr>
        <w:t xml:space="preserve"> </w:t>
      </w:r>
      <w:r w:rsidR="006A36A9" w:rsidRPr="00075768">
        <w:rPr>
          <w:rFonts w:ascii="Calibri" w:eastAsia="SimSun" w:hAnsi="Calibri" w:cs="Calibri"/>
          <w:kern w:val="1"/>
          <w:sz w:val="22"/>
          <w:szCs w:val="22"/>
          <w:lang w:eastAsia="hi-IN" w:bidi="hi-IN"/>
        </w:rPr>
        <w:t>Kupní cena je stanovena dohodou smluvních stran a činí:</w:t>
      </w:r>
      <w:r w:rsidR="009824E9" w:rsidRPr="00B67E25">
        <w:rPr>
          <w:rFonts w:ascii="Calibri" w:eastAsia="SimSun" w:hAnsi="Calibri" w:cs="Calibri"/>
          <w:kern w:val="1"/>
          <w:sz w:val="22"/>
          <w:szCs w:val="22"/>
          <w:lang w:eastAsia="hi-IN" w:bidi="hi-IN"/>
        </w:rPr>
        <w:t xml:space="preserve"> </w:t>
      </w:r>
      <w:r w:rsidR="009824E9" w:rsidRPr="00B67E25">
        <w:rPr>
          <w:rFonts w:ascii="Calibri" w:eastAsia="SimSun" w:hAnsi="Calibri" w:cs="Calibri"/>
          <w:i/>
          <w:iCs/>
          <w:kern w:val="1"/>
          <w:sz w:val="22"/>
          <w:szCs w:val="22"/>
          <w:highlight w:val="lightGray"/>
          <w:lang w:eastAsia="hi-IN" w:bidi="hi-IN"/>
        </w:rPr>
        <w:t>(bude doplněno před podpisem smlouvy)</w:t>
      </w:r>
      <w:r w:rsidR="009824E9" w:rsidRPr="00B67E25">
        <w:rPr>
          <w:rFonts w:ascii="Calibri" w:eastAsia="SimSun" w:hAnsi="Calibri" w:cs="Calibri"/>
          <w:kern w:val="1"/>
          <w:sz w:val="22"/>
          <w:szCs w:val="22"/>
          <w:lang w:eastAsia="hi-IN" w:bidi="hi-IN"/>
        </w:rPr>
        <w:t xml:space="preserve">  </w:t>
      </w:r>
    </w:p>
    <w:p w14:paraId="0EF4CF7B" w14:textId="58BB334D"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5"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5"/>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045B9A" w:rsidRDefault="006A36A9" w:rsidP="00546F8A">
      <w:pPr>
        <w:widowControl w:val="0"/>
        <w:numPr>
          <w:ilvl w:val="0"/>
          <w:numId w:val="17"/>
        </w:numPr>
        <w:tabs>
          <w:tab w:val="left" w:pos="426"/>
        </w:tabs>
        <w:suppressAutoHyphens/>
        <w:spacing w:after="60"/>
        <w:ind w:hanging="436"/>
        <w:jc w:val="both"/>
        <w:rPr>
          <w:rFonts w:ascii="Calibri" w:eastAsia="SimSun" w:hAnsi="Calibri" w:cs="Calibri"/>
          <w:b/>
          <w:bCs/>
          <w:kern w:val="1"/>
          <w:sz w:val="22"/>
          <w:szCs w:val="22"/>
          <w:lang w:eastAsia="hi-IN" w:bidi="hi-IN"/>
        </w:rPr>
      </w:pPr>
      <w:r w:rsidRPr="007D4423">
        <w:rPr>
          <w:rFonts w:ascii="Calibri" w:eastAsia="SimSun" w:hAnsi="Calibri" w:cs="Calibri"/>
          <w:kern w:val="1"/>
          <w:sz w:val="22"/>
          <w:szCs w:val="22"/>
          <w:lang w:eastAsia="hi-IN" w:bidi="hi-IN"/>
        </w:rPr>
        <w:lastRenderedPageBreak/>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A249A">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75362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745F6FF7" w14:textId="7F9D9811" w:rsidR="00753625" w:rsidRPr="00CB5416" w:rsidRDefault="00753625" w:rsidP="00753625">
      <w:pPr>
        <w:pStyle w:val="Odstavecseseznamem"/>
        <w:widowControl w:val="0"/>
        <w:numPr>
          <w:ilvl w:val="0"/>
          <w:numId w:val="36"/>
        </w:numPr>
        <w:tabs>
          <w:tab w:val="left" w:pos="426"/>
        </w:tabs>
        <w:suppressAutoHyphens/>
        <w:spacing w:after="60"/>
        <w:jc w:val="both"/>
        <w:rPr>
          <w:rFonts w:ascii="Calibri" w:eastAsia="SimSun" w:hAnsi="Calibri" w:cs="Calibri"/>
          <w:noProof w:val="0"/>
          <w:snapToGrid w:val="0"/>
          <w:kern w:val="1"/>
          <w:sz w:val="22"/>
          <w:szCs w:val="22"/>
          <w:lang w:eastAsia="hi-IN" w:bidi="hi-IN"/>
        </w:rPr>
      </w:pPr>
      <w:r w:rsidRPr="00B90395">
        <w:rPr>
          <w:rFonts w:ascii="Calibri" w:eastAsia="SimSun" w:hAnsi="Calibri" w:cs="Calibri"/>
          <w:snapToGrid w:val="0"/>
          <w:kern w:val="1"/>
          <w:sz w:val="22"/>
          <w:szCs w:val="22"/>
          <w:lang w:eastAsia="hi-IN" w:bidi="hi-IN"/>
        </w:rPr>
        <w:t>„</w:t>
      </w:r>
      <w:bookmarkStart w:id="6" w:name="_Hlk161313244"/>
      <w:r w:rsidR="00452660" w:rsidRPr="00452660">
        <w:rPr>
          <w:rFonts w:ascii="Calibri" w:eastAsia="SimSun" w:hAnsi="Calibri" w:cs="Calibri"/>
          <w:noProof w:val="0"/>
          <w:snapToGrid w:val="0"/>
          <w:kern w:val="1"/>
          <w:sz w:val="22"/>
          <w:szCs w:val="22"/>
          <w:lang w:eastAsia="hi-IN" w:bidi="hi-IN"/>
        </w:rPr>
        <w:t xml:space="preserve">NPK, a.s., Preventivní screeningový </w:t>
      </w:r>
      <w:proofErr w:type="gramStart"/>
      <w:r w:rsidR="00452660" w:rsidRPr="00452660">
        <w:rPr>
          <w:rFonts w:ascii="Calibri" w:eastAsia="SimSun" w:hAnsi="Calibri" w:cs="Calibri"/>
          <w:noProof w:val="0"/>
          <w:snapToGrid w:val="0"/>
          <w:kern w:val="1"/>
          <w:sz w:val="22"/>
          <w:szCs w:val="22"/>
          <w:lang w:eastAsia="hi-IN" w:bidi="hi-IN"/>
        </w:rPr>
        <w:t>program - kolorektální</w:t>
      </w:r>
      <w:proofErr w:type="gramEnd"/>
      <w:r w:rsidR="00452660" w:rsidRPr="00452660">
        <w:rPr>
          <w:rFonts w:ascii="Calibri" w:eastAsia="SimSun" w:hAnsi="Calibri" w:cs="Calibri"/>
          <w:noProof w:val="0"/>
          <w:snapToGrid w:val="0"/>
          <w:kern w:val="1"/>
          <w:sz w:val="22"/>
          <w:szCs w:val="22"/>
          <w:lang w:eastAsia="hi-IN" w:bidi="hi-IN"/>
        </w:rPr>
        <w:t xml:space="preserve"> karcinom</w:t>
      </w:r>
      <w:bookmarkEnd w:id="6"/>
      <w:r w:rsidR="003D3064" w:rsidRPr="00B90395">
        <w:rPr>
          <w:rFonts w:ascii="Calibri" w:eastAsia="SimSun" w:hAnsi="Calibri" w:cs="Calibri"/>
          <w:noProof w:val="0"/>
          <w:snapToGrid w:val="0"/>
          <w:kern w:val="1"/>
          <w:sz w:val="22"/>
          <w:szCs w:val="22"/>
          <w:lang w:eastAsia="hi-IN" w:bidi="hi-IN"/>
        </w:rPr>
        <w:t xml:space="preserve">“, </w:t>
      </w:r>
      <w:proofErr w:type="spellStart"/>
      <w:r w:rsidR="003D3064" w:rsidRPr="00B90395">
        <w:rPr>
          <w:rFonts w:ascii="Calibri" w:eastAsia="SimSun" w:hAnsi="Calibri" w:cs="Calibri"/>
          <w:noProof w:val="0"/>
          <w:snapToGrid w:val="0"/>
          <w:kern w:val="1"/>
          <w:sz w:val="22"/>
          <w:szCs w:val="22"/>
          <w:lang w:eastAsia="hi-IN" w:bidi="hi-IN"/>
        </w:rPr>
        <w:t>reg</w:t>
      </w:r>
      <w:proofErr w:type="spellEnd"/>
      <w:r w:rsidR="003D3064" w:rsidRPr="00B90395">
        <w:rPr>
          <w:rFonts w:ascii="Calibri" w:eastAsia="SimSun" w:hAnsi="Calibri" w:cs="Calibri"/>
          <w:noProof w:val="0"/>
          <w:snapToGrid w:val="0"/>
          <w:kern w:val="1"/>
          <w:sz w:val="22"/>
          <w:szCs w:val="22"/>
          <w:lang w:eastAsia="hi-IN" w:bidi="hi-IN"/>
        </w:rPr>
        <w:t xml:space="preserve">. č. </w:t>
      </w:r>
      <w:r w:rsidR="00452660" w:rsidRPr="00452660">
        <w:rPr>
          <w:rFonts w:ascii="Calibri" w:eastAsia="SimSun" w:hAnsi="Calibri" w:cs="Calibri"/>
          <w:noProof w:val="0"/>
          <w:snapToGrid w:val="0"/>
          <w:kern w:val="1"/>
          <w:sz w:val="22"/>
          <w:szCs w:val="22"/>
          <w:lang w:eastAsia="hi-IN" w:bidi="hi-IN"/>
        </w:rPr>
        <w:t>CZ.31.8.0/0.0/0.0/24_118/0010259</w:t>
      </w:r>
      <w:r w:rsidR="00452660">
        <w:rPr>
          <w:rFonts w:ascii="Calibri" w:eastAsia="SimSun" w:hAnsi="Calibri" w:cs="Calibri"/>
          <w:noProof w:val="0"/>
          <w:snapToGrid w:val="0"/>
          <w:kern w:val="1"/>
          <w:sz w:val="22"/>
          <w:szCs w:val="22"/>
          <w:lang w:eastAsia="hi-IN" w:bidi="hi-IN"/>
        </w:rPr>
        <w:t xml:space="preserve"> </w:t>
      </w:r>
      <w:r w:rsidRPr="00B90395">
        <w:rPr>
          <w:rFonts w:ascii="Calibri" w:eastAsia="SimSun" w:hAnsi="Calibri" w:cs="Calibri"/>
          <w:noProof w:val="0"/>
          <w:snapToGrid w:val="0"/>
          <w:kern w:val="1"/>
          <w:sz w:val="22"/>
          <w:szCs w:val="22"/>
          <w:lang w:eastAsia="hi-IN" w:bidi="hi-IN"/>
        </w:rPr>
        <w:t xml:space="preserve">a </w:t>
      </w:r>
      <w:r w:rsidRPr="00CB5416">
        <w:rPr>
          <w:rFonts w:ascii="Calibri" w:eastAsia="SimSun" w:hAnsi="Calibri" w:cs="Calibri"/>
          <w:noProof w:val="0"/>
          <w:snapToGrid w:val="0"/>
          <w:kern w:val="1"/>
          <w:sz w:val="22"/>
          <w:szCs w:val="22"/>
          <w:lang w:eastAsia="hi-IN" w:bidi="hi-IN"/>
        </w:rPr>
        <w:t>zároveň „</w:t>
      </w:r>
      <w:r w:rsidRPr="00A313BF">
        <w:rPr>
          <w:rFonts w:ascii="Calibri" w:eastAsia="SimSun" w:hAnsi="Calibri" w:cs="Calibri"/>
          <w:noProof w:val="0"/>
          <w:snapToGrid w:val="0"/>
          <w:kern w:val="1"/>
          <w:sz w:val="22"/>
          <w:szCs w:val="22"/>
          <w:lang w:eastAsia="hi-IN" w:bidi="hi-IN"/>
        </w:rPr>
        <w:t>P2</w:t>
      </w:r>
      <w:r w:rsidR="00A313BF" w:rsidRPr="00A313BF">
        <w:rPr>
          <w:rFonts w:ascii="Calibri" w:eastAsia="SimSun" w:hAnsi="Calibri" w:cs="Calibri"/>
          <w:noProof w:val="0"/>
          <w:snapToGrid w:val="0"/>
          <w:kern w:val="1"/>
          <w:sz w:val="22"/>
          <w:szCs w:val="22"/>
          <w:lang w:eastAsia="hi-IN" w:bidi="hi-IN"/>
        </w:rPr>
        <w:t>4</w:t>
      </w:r>
      <w:r w:rsidRPr="00A313BF">
        <w:rPr>
          <w:rFonts w:ascii="Calibri" w:eastAsia="SimSun" w:hAnsi="Calibri" w:cs="Calibri"/>
          <w:noProof w:val="0"/>
          <w:snapToGrid w:val="0"/>
          <w:kern w:val="1"/>
          <w:sz w:val="22"/>
          <w:szCs w:val="22"/>
          <w:lang w:eastAsia="hi-IN" w:bidi="hi-IN"/>
        </w:rPr>
        <w:t>_0</w:t>
      </w:r>
      <w:r w:rsidR="00A313BF" w:rsidRPr="00A313BF">
        <w:rPr>
          <w:rFonts w:ascii="Calibri" w:eastAsia="SimSun" w:hAnsi="Calibri" w:cs="Calibri"/>
          <w:noProof w:val="0"/>
          <w:snapToGrid w:val="0"/>
          <w:kern w:val="1"/>
          <w:sz w:val="22"/>
          <w:szCs w:val="22"/>
          <w:lang w:eastAsia="hi-IN" w:bidi="hi-IN"/>
        </w:rPr>
        <w:t>3</w:t>
      </w:r>
      <w:r w:rsidRPr="00A313BF">
        <w:rPr>
          <w:rFonts w:ascii="Calibri" w:eastAsia="SimSun" w:hAnsi="Calibri" w:cs="Calibri"/>
          <w:noProof w:val="0"/>
          <w:snapToGrid w:val="0"/>
          <w:kern w:val="1"/>
          <w:sz w:val="22"/>
          <w:szCs w:val="22"/>
          <w:lang w:eastAsia="hi-IN" w:bidi="hi-IN"/>
        </w:rPr>
        <w:t>“.</w:t>
      </w:r>
      <w:r w:rsidRPr="00CB5416">
        <w:rPr>
          <w:rFonts w:ascii="Calibri" w:eastAsia="SimSun" w:hAnsi="Calibri" w:cs="Calibri"/>
          <w:noProof w:val="0"/>
          <w:snapToGrid w:val="0"/>
          <w:kern w:val="1"/>
          <w:sz w:val="22"/>
          <w:szCs w:val="22"/>
          <w:lang w:eastAsia="hi-IN" w:bidi="hi-IN"/>
        </w:rPr>
        <w:t xml:space="preserve"> </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7" w:name="_Hlk96324720"/>
      <w:r w:rsidR="00BA2E79">
        <w:rPr>
          <w:rFonts w:ascii="Calibri" w:eastAsia="SimSun" w:hAnsi="Calibri" w:cs="Calibri"/>
          <w:kern w:val="1"/>
          <w:sz w:val="22"/>
          <w:szCs w:val="22"/>
          <w:lang w:eastAsia="hi-IN" w:bidi="hi-IN"/>
        </w:rPr>
        <w:t>ode dne jejího doručení kupujícímu</w:t>
      </w:r>
      <w:bookmarkEnd w:id="7"/>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4F6835ED" w14:textId="77777777" w:rsidR="00455790" w:rsidRPr="00FF08B4" w:rsidRDefault="00455790" w:rsidP="0045579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109639F8"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154774">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20E31B0F" w14:textId="7AB6D259" w:rsidR="001A249A" w:rsidRPr="007C7851" w:rsidRDefault="00452660" w:rsidP="001A249A">
      <w:pPr>
        <w:widowControl w:val="0"/>
        <w:tabs>
          <w:tab w:val="left" w:pos="426"/>
        </w:tabs>
        <w:suppressAutoHyphens/>
        <w:spacing w:after="60"/>
        <w:ind w:left="720"/>
        <w:jc w:val="both"/>
        <w:rPr>
          <w:rFonts w:ascii="Calibri" w:eastAsia="SimSun" w:hAnsi="Calibri" w:cs="Calibri"/>
          <w:i/>
          <w:iCs/>
          <w:kern w:val="1"/>
          <w:sz w:val="22"/>
          <w:szCs w:val="22"/>
          <w:lang w:eastAsia="hi-IN" w:bidi="hi-IN"/>
        </w:rPr>
      </w:pPr>
      <w:r>
        <w:rPr>
          <w:rFonts w:ascii="Calibri" w:eastAsia="SimSun" w:hAnsi="Calibri" w:cs="Calibri"/>
          <w:b/>
          <w:bCs/>
          <w:kern w:val="1"/>
          <w:sz w:val="22"/>
          <w:szCs w:val="22"/>
          <w:lang w:eastAsia="hi-IN" w:bidi="hi-IN"/>
        </w:rPr>
        <w:t xml:space="preserve">Svitavská </w:t>
      </w:r>
      <w:r w:rsidR="001A249A" w:rsidRPr="001A249A">
        <w:rPr>
          <w:rFonts w:ascii="Calibri" w:eastAsia="SimSun" w:hAnsi="Calibri" w:cs="Calibri"/>
          <w:b/>
          <w:bCs/>
          <w:kern w:val="1"/>
          <w:sz w:val="22"/>
          <w:szCs w:val="22"/>
          <w:lang w:eastAsia="hi-IN" w:bidi="hi-IN"/>
        </w:rPr>
        <w:t>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77F1DDE9" w14:textId="3EAD3DF6" w:rsidR="001A249A" w:rsidRPr="007C7851" w:rsidRDefault="001A249A" w:rsidP="001A249A">
      <w:pPr>
        <w:widowControl w:val="0"/>
        <w:tabs>
          <w:tab w:val="left" w:pos="426"/>
        </w:tabs>
        <w:suppressAutoHyphens/>
        <w:spacing w:after="60"/>
        <w:ind w:left="720"/>
        <w:jc w:val="both"/>
        <w:rPr>
          <w:rFonts w:ascii="Calibri" w:eastAsia="SimSun" w:hAnsi="Calibri" w:cs="Calibri"/>
          <w:i/>
          <w:iCs/>
          <w:kern w:val="1"/>
          <w:sz w:val="22"/>
          <w:szCs w:val="22"/>
          <w:lang w:eastAsia="hi-IN" w:bidi="hi-IN"/>
        </w:rPr>
      </w:pPr>
      <w:r>
        <w:rPr>
          <w:rFonts w:ascii="Calibri" w:eastAsia="SimSun" w:hAnsi="Calibri" w:cs="Calibri"/>
          <w:b/>
          <w:bCs/>
          <w:kern w:val="1"/>
          <w:sz w:val="22"/>
          <w:szCs w:val="22"/>
          <w:lang w:eastAsia="hi-IN" w:bidi="hi-IN"/>
        </w:rPr>
        <w:t>Orlickoústecká</w:t>
      </w:r>
      <w:r w:rsidRPr="001A249A">
        <w:rPr>
          <w:rFonts w:ascii="Calibri" w:eastAsia="SimSun" w:hAnsi="Calibri" w:cs="Calibri"/>
          <w:b/>
          <w:bCs/>
          <w:kern w:val="1"/>
          <w:sz w:val="22"/>
          <w:szCs w:val="22"/>
          <w:lang w:eastAsia="hi-IN" w:bidi="hi-IN"/>
        </w:rPr>
        <w:t xml:space="preserve"> nemocnice</w:t>
      </w:r>
    </w:p>
    <w:p w14:paraId="14DB2D69" w14:textId="77777777" w:rsidR="001A249A" w:rsidRPr="008E76A1" w:rsidRDefault="001A249A" w:rsidP="001A249A">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3769BFA1" w14:textId="77777777" w:rsidR="001A249A" w:rsidRPr="008E76A1" w:rsidRDefault="001A249A" w:rsidP="001A249A">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228F2A9" w14:textId="6EE95CF3" w:rsidR="001A249A" w:rsidRDefault="001A249A" w:rsidP="001A249A">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w:t>
      </w:r>
      <w:r w:rsidRPr="007D4423">
        <w:rPr>
          <w:rFonts w:ascii="Calibri" w:eastAsia="SimSun" w:hAnsi="Calibri" w:cs="Calibri"/>
          <w:kern w:val="1"/>
          <w:sz w:val="22"/>
          <w:szCs w:val="22"/>
          <w:lang w:eastAsia="hi-IN" w:bidi="hi-IN"/>
        </w:rPr>
        <w:lastRenderedPageBreak/>
        <w:t xml:space="preserve">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8A4850"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Záruční servis podle této smlouvy zahrnuje:</w:t>
      </w:r>
    </w:p>
    <w:p w14:paraId="30BE7B7C" w14:textId="002E18EF"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preventivní </w:t>
      </w:r>
      <w:r w:rsidR="008B2EF4" w:rsidRPr="008A4850">
        <w:rPr>
          <w:rFonts w:ascii="Calibri" w:eastAsia="SimSun" w:hAnsi="Calibri" w:cs="Calibri"/>
          <w:kern w:val="1"/>
          <w:sz w:val="22"/>
          <w:szCs w:val="22"/>
          <w:lang w:eastAsia="hi-IN" w:bidi="hi-IN"/>
        </w:rPr>
        <w:t xml:space="preserve">a </w:t>
      </w:r>
      <w:r w:rsidRPr="008A4850">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A4850">
        <w:t xml:space="preserve"> </w:t>
      </w:r>
      <w:r w:rsidR="008B2EF4" w:rsidRPr="008A4850">
        <w:rPr>
          <w:rFonts w:ascii="Calibri" w:hAnsi="Calibri" w:cs="Calibri"/>
          <w:sz w:val="22"/>
          <w:szCs w:val="22"/>
        </w:rPr>
        <w:t xml:space="preserve">aby bylo </w:t>
      </w:r>
      <w:r w:rsidR="008B2EF4" w:rsidRPr="008A4850">
        <w:rPr>
          <w:rFonts w:ascii="Calibri" w:eastAsia="SimSun" w:hAnsi="Calibri" w:cs="Calibri"/>
          <w:kern w:val="1"/>
          <w:sz w:val="22"/>
          <w:szCs w:val="22"/>
          <w:lang w:eastAsia="hi-IN" w:bidi="hi-IN"/>
        </w:rPr>
        <w:t>způsobilé k použití pro obvyklý účel,</w:t>
      </w:r>
    </w:p>
    <w:p w14:paraId="473D111A" w14:textId="40BE66EC"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aktualizace a upgrade softwarového vybavení zboží,</w:t>
      </w:r>
    </w:p>
    <w:p w14:paraId="027316DB" w14:textId="27A4C350" w:rsidR="008B2EF4" w:rsidRPr="008A4850"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všech výrobcem požadovaných či doporučených úkonů (</w:t>
      </w:r>
      <w:r w:rsidR="008B2EF4" w:rsidRPr="008A4850">
        <w:rPr>
          <w:rFonts w:ascii="Calibri" w:eastAsia="SimSun" w:hAnsi="Calibri" w:cs="Calibri"/>
          <w:kern w:val="1"/>
          <w:sz w:val="22"/>
          <w:szCs w:val="22"/>
          <w:lang w:eastAsia="hi-IN" w:bidi="hi-IN"/>
        </w:rPr>
        <w:t>kontroly</w:t>
      </w:r>
      <w:r w:rsidRPr="008A4850">
        <w:rPr>
          <w:rFonts w:ascii="Calibri" w:eastAsia="SimSun" w:hAnsi="Calibri" w:cs="Calibri"/>
          <w:kern w:val="1"/>
          <w:sz w:val="22"/>
          <w:szCs w:val="22"/>
          <w:lang w:eastAsia="hi-IN" w:bidi="hi-IN"/>
        </w:rPr>
        <w:t>, validace, kalibrace a nastavení zboží dle pokynů výrobce</w:t>
      </w:r>
      <w:r w:rsidR="008B2EF4" w:rsidRPr="008A4850">
        <w:rPr>
          <w:rFonts w:ascii="Calibri" w:eastAsia="SimSun" w:hAnsi="Calibri" w:cs="Calibri"/>
          <w:kern w:val="1"/>
          <w:sz w:val="22"/>
          <w:szCs w:val="22"/>
          <w:lang w:eastAsia="hi-IN" w:bidi="hi-IN"/>
        </w:rPr>
        <w:t>)</w:t>
      </w:r>
      <w:r w:rsidR="00455790" w:rsidRPr="008A4850">
        <w:rPr>
          <w:rFonts w:ascii="Calibri" w:eastAsia="SimSun" w:hAnsi="Calibri" w:cs="Calibri"/>
          <w:kern w:val="1"/>
          <w:sz w:val="22"/>
          <w:szCs w:val="22"/>
          <w:lang w:eastAsia="hi-IN" w:bidi="hi-IN"/>
        </w:rPr>
        <w:t>,</w:t>
      </w:r>
      <w:r w:rsidR="00B75D7B">
        <w:rPr>
          <w:rFonts w:ascii="Calibri" w:eastAsia="SimSun" w:hAnsi="Calibri" w:cs="Calibri"/>
          <w:kern w:val="1"/>
          <w:sz w:val="22"/>
          <w:szCs w:val="22"/>
          <w:lang w:eastAsia="hi-IN" w:bidi="hi-IN"/>
        </w:rPr>
        <w:t xml:space="preserve"> </w:t>
      </w:r>
      <w:r w:rsidR="00B75D7B" w:rsidRPr="00B75D7B">
        <w:rPr>
          <w:rFonts w:ascii="Calibri" w:eastAsia="SimSun" w:hAnsi="Calibri" w:cs="Calibri"/>
          <w:kern w:val="1"/>
          <w:sz w:val="22"/>
          <w:szCs w:val="22"/>
          <w:lang w:eastAsia="hi-IN" w:bidi="hi-IN"/>
        </w:rPr>
        <w:t xml:space="preserve">vč. výměny provozních </w:t>
      </w:r>
      <w:proofErr w:type="spellStart"/>
      <w:r w:rsidR="00B75D7B" w:rsidRPr="00B75D7B">
        <w:rPr>
          <w:rFonts w:ascii="Calibri" w:eastAsia="SimSun" w:hAnsi="Calibri" w:cs="Calibri"/>
          <w:kern w:val="1"/>
          <w:sz w:val="22"/>
          <w:szCs w:val="22"/>
          <w:lang w:eastAsia="hi-IN" w:bidi="hi-IN"/>
        </w:rPr>
        <w:t>kitů</w:t>
      </w:r>
      <w:proofErr w:type="spellEnd"/>
      <w:r w:rsidR="00B75D7B" w:rsidRPr="00B75D7B">
        <w:rPr>
          <w:rFonts w:ascii="Calibri" w:eastAsia="SimSun" w:hAnsi="Calibri" w:cs="Calibri"/>
          <w:kern w:val="1"/>
          <w:sz w:val="22"/>
          <w:szCs w:val="22"/>
          <w:lang w:eastAsia="hi-IN" w:bidi="hi-IN"/>
        </w:rPr>
        <w:t>, díl, které stanovuje výrobce</w:t>
      </w:r>
      <w:r w:rsidR="00B75D7B">
        <w:rPr>
          <w:rFonts w:ascii="Calibri" w:eastAsia="SimSun" w:hAnsi="Calibri" w:cs="Calibri"/>
          <w:kern w:val="1"/>
          <w:sz w:val="22"/>
          <w:szCs w:val="22"/>
          <w:lang w:eastAsia="hi-IN" w:bidi="hi-IN"/>
        </w:rPr>
        <w:t>,</w:t>
      </w:r>
    </w:p>
    <w:p w14:paraId="33D517E3" w14:textId="79186DEB" w:rsidR="006A36A9" w:rsidRPr="008A4850"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u zdravotnických prostředků, provádění </w:t>
      </w:r>
      <w:r w:rsidR="00D452B2" w:rsidRPr="008A4850">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8A4850">
        <w:rPr>
          <w:rFonts w:ascii="Calibri" w:eastAsia="SimSun" w:hAnsi="Calibri" w:cs="Calibri"/>
          <w:kern w:val="1"/>
          <w:sz w:val="22"/>
          <w:szCs w:val="22"/>
          <w:lang w:eastAsia="hi-IN" w:bidi="hi-IN"/>
        </w:rPr>
        <w:t xml:space="preserve"> v souladu se zákonem </w:t>
      </w:r>
      <w:r w:rsidR="00D954BC" w:rsidRPr="008A4850">
        <w:rPr>
          <w:rFonts w:ascii="Calibri" w:eastAsia="SimSun" w:hAnsi="Calibri" w:cs="Calibri"/>
          <w:kern w:val="1"/>
          <w:sz w:val="22"/>
          <w:szCs w:val="22"/>
          <w:lang w:eastAsia="hi-IN" w:bidi="hi-IN"/>
        </w:rPr>
        <w:t>o zdravotn</w:t>
      </w:r>
      <w:r w:rsidR="00D452B2" w:rsidRPr="008A4850">
        <w:rPr>
          <w:rFonts w:ascii="Calibri" w:eastAsia="SimSun" w:hAnsi="Calibri" w:cs="Calibri"/>
          <w:kern w:val="1"/>
          <w:sz w:val="22"/>
          <w:szCs w:val="22"/>
          <w:lang w:eastAsia="hi-IN" w:bidi="hi-IN"/>
        </w:rPr>
        <w:t>ických</w:t>
      </w:r>
      <w:r w:rsidR="00D954BC" w:rsidRPr="008A4850">
        <w:rPr>
          <w:rFonts w:ascii="Calibri" w:eastAsia="SimSun" w:hAnsi="Calibri" w:cs="Calibri"/>
          <w:kern w:val="1"/>
          <w:sz w:val="22"/>
          <w:szCs w:val="22"/>
          <w:lang w:eastAsia="hi-IN" w:bidi="hi-IN"/>
        </w:rPr>
        <w:t xml:space="preserve"> prostředcích</w:t>
      </w:r>
      <w:r w:rsidR="00D452B2" w:rsidRPr="008A4850">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8"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8"/>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72941EFF" w:rsidR="006A36A9" w:rsidRPr="00A2792A" w:rsidRDefault="006A36A9" w:rsidP="00A2792A">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Neshodnou-li se smluvní strany v otázce uznatelnosti reklamace, nese náklady na odstranění reklamované vady v těchto sporných případech prodávající až do případného rozhodnutí soudu. </w:t>
      </w:r>
      <w:r w:rsidRPr="007D4423">
        <w:rPr>
          <w:rFonts w:ascii="Calibri" w:eastAsia="SimSun" w:hAnsi="Calibri" w:cs="Calibri"/>
          <w:kern w:val="1"/>
          <w:sz w:val="22"/>
          <w:szCs w:val="22"/>
          <w:lang w:eastAsia="hi-IN" w:bidi="hi-IN"/>
        </w:rPr>
        <w:lastRenderedPageBreak/>
        <w:t>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w:t>
      </w:r>
      <w:proofErr w:type="gramStart"/>
      <w:r w:rsidRPr="007D4423">
        <w:rPr>
          <w:rFonts w:ascii="Calibri" w:eastAsia="SimSun" w:hAnsi="Calibri" w:cs="Calibri"/>
          <w:kern w:val="1"/>
          <w:sz w:val="22"/>
          <w:szCs w:val="22"/>
          <w:lang w:eastAsia="hi-IN" w:bidi="hi-IN"/>
        </w:rPr>
        <w:t>včetně  DPH</w:t>
      </w:r>
      <w:proofErr w:type="gramEnd"/>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2D21D7">
      <w:pPr>
        <w:widowControl w:val="0"/>
        <w:numPr>
          <w:ilvl w:val="1"/>
          <w:numId w:val="12"/>
        </w:numPr>
        <w:tabs>
          <w:tab w:val="left" w:pos="1701"/>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2D21D7">
      <w:pPr>
        <w:widowControl w:val="0"/>
        <w:numPr>
          <w:ilvl w:val="1"/>
          <w:numId w:val="12"/>
        </w:numPr>
        <w:tabs>
          <w:tab w:val="left" w:pos="1701"/>
          <w:tab w:val="left" w:pos="3312"/>
          <w:tab w:val="left" w:pos="4176"/>
          <w:tab w:val="left" w:pos="5040"/>
          <w:tab w:val="left" w:pos="5904"/>
          <w:tab w:val="left" w:pos="6768"/>
          <w:tab w:val="left" w:pos="7632"/>
          <w:tab w:val="left" w:pos="8496"/>
          <w:tab w:val="left" w:pos="9360"/>
        </w:tabs>
        <w:suppressAutoHyphens/>
        <w:spacing w:after="60"/>
        <w:ind w:left="1701" w:hanging="425"/>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2D21D7">
      <w:pPr>
        <w:widowControl w:val="0"/>
        <w:numPr>
          <w:ilvl w:val="1"/>
          <w:numId w:val="12"/>
        </w:numPr>
        <w:tabs>
          <w:tab w:val="left" w:pos="720"/>
          <w:tab w:val="left" w:pos="1701"/>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2D21D7">
      <w:pPr>
        <w:widowControl w:val="0"/>
        <w:numPr>
          <w:ilvl w:val="1"/>
          <w:numId w:val="12"/>
        </w:numPr>
        <w:tabs>
          <w:tab w:val="left" w:pos="720"/>
          <w:tab w:val="left" w:pos="1701"/>
          <w:tab w:val="left" w:pos="3312"/>
          <w:tab w:val="left" w:pos="4176"/>
          <w:tab w:val="left" w:pos="5040"/>
          <w:tab w:val="left" w:pos="5904"/>
          <w:tab w:val="left" w:pos="6768"/>
          <w:tab w:val="left" w:pos="7632"/>
          <w:tab w:val="left" w:pos="8496"/>
          <w:tab w:val="left" w:pos="9360"/>
        </w:tabs>
        <w:suppressAutoHyphens/>
        <w:autoSpaceDE w:val="0"/>
        <w:spacing w:after="60"/>
        <w:ind w:left="1701" w:hanging="425"/>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390A2A"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w:t>
      </w:r>
      <w:r w:rsidRPr="00390A2A">
        <w:rPr>
          <w:rFonts w:ascii="Calibri" w:eastAsia="SimSun" w:hAnsi="Calibri" w:cs="Calibri"/>
          <w:i/>
          <w:iCs/>
          <w:kern w:val="2"/>
          <w:sz w:val="22"/>
          <w:szCs w:val="22"/>
          <w:lang w:eastAsia="hi-IN" w:bidi="hi-IN"/>
        </w:rPr>
        <w:t xml:space="preserve">smlouvy v registru smluv dle zákona č. 340/2015 Sb., o registru smluv, ve znění pozdějších </w:t>
      </w:r>
      <w:proofErr w:type="gramStart"/>
      <w:r w:rsidRPr="00390A2A">
        <w:rPr>
          <w:rFonts w:ascii="Calibri" w:eastAsia="SimSun" w:hAnsi="Calibri" w:cs="Calibri"/>
          <w:i/>
          <w:iCs/>
          <w:kern w:val="2"/>
          <w:sz w:val="22"/>
          <w:szCs w:val="22"/>
          <w:lang w:eastAsia="hi-IN" w:bidi="hi-IN"/>
        </w:rPr>
        <w:t>předpisů .</w:t>
      </w:r>
      <w:proofErr w:type="gramEnd"/>
      <w:r w:rsidRPr="00390A2A">
        <w:rPr>
          <w:rFonts w:ascii="Calibri" w:eastAsia="SimSun" w:hAnsi="Calibri" w:cs="Calibri"/>
          <w:kern w:val="2"/>
          <w:sz w:val="22"/>
          <w:szCs w:val="22"/>
          <w:lang w:eastAsia="hi-IN" w:bidi="hi-IN"/>
        </w:rPr>
        <w:t xml:space="preserve"> (</w:t>
      </w:r>
      <w:r w:rsidRPr="00390A2A">
        <w:rPr>
          <w:rFonts w:ascii="Calibri" w:eastAsia="SimSun" w:hAnsi="Calibri" w:cs="Calibri"/>
          <w:i/>
          <w:iCs/>
          <w:kern w:val="2"/>
          <w:sz w:val="22"/>
          <w:szCs w:val="22"/>
          <w:highlight w:val="yellow"/>
          <w:lang w:eastAsia="hi-IN" w:bidi="hi-IN"/>
        </w:rPr>
        <w:t>Tato věta platí v případě, není-li předmětem plnění zdravotnický prostředek.)</w:t>
      </w:r>
      <w:r w:rsidR="00A473D9" w:rsidRPr="00390A2A">
        <w:rPr>
          <w:rFonts w:ascii="Calibri" w:eastAsia="SimSun" w:hAnsi="Calibri" w:cs="Calibri"/>
          <w:kern w:val="2"/>
          <w:sz w:val="22"/>
          <w:szCs w:val="22"/>
          <w:lang w:eastAsia="hi-IN" w:bidi="hi-IN"/>
        </w:rPr>
        <w:t xml:space="preserve"> </w:t>
      </w:r>
    </w:p>
    <w:p w14:paraId="70511C1F" w14:textId="508F7912" w:rsidR="00EF3F4F" w:rsidRPr="00390A2A"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 xml:space="preserve">Dodavatel </w:t>
      </w:r>
      <w:r w:rsidRPr="006C060F">
        <w:rPr>
          <w:rFonts w:ascii="Calibri" w:eastAsia="SimSun" w:hAnsi="Calibri" w:cs="Calibri"/>
          <w:kern w:val="2"/>
          <w:sz w:val="22"/>
          <w:szCs w:val="22"/>
          <w:lang w:eastAsia="hi-IN" w:bidi="hi-IN"/>
        </w:rPr>
        <w:t xml:space="preserve">je povinen uchovávat veškerou dokumentaci související s realizací projektu včetně účetních dokladů minimálně do konce </w:t>
      </w:r>
      <w:r w:rsidRPr="00390A2A">
        <w:rPr>
          <w:rFonts w:ascii="Calibri" w:eastAsia="SimSun" w:hAnsi="Calibri" w:cs="Calibri"/>
          <w:kern w:val="2"/>
          <w:sz w:val="22"/>
          <w:szCs w:val="22"/>
          <w:lang w:eastAsia="hi-IN" w:bidi="hi-IN"/>
        </w:rPr>
        <w:t>roku 20</w:t>
      </w:r>
      <w:r w:rsidR="00B90395" w:rsidRPr="00390A2A">
        <w:rPr>
          <w:rFonts w:ascii="Calibri" w:eastAsia="SimSun" w:hAnsi="Calibri" w:cs="Calibri"/>
          <w:kern w:val="2"/>
          <w:sz w:val="22"/>
          <w:szCs w:val="22"/>
          <w:lang w:eastAsia="hi-IN" w:bidi="hi-IN"/>
        </w:rPr>
        <w:t>36</w:t>
      </w:r>
      <w:r w:rsidRPr="00390A2A">
        <w:rPr>
          <w:rFonts w:ascii="Calibri" w:eastAsia="SimSun" w:hAnsi="Calibri" w:cs="Calibri"/>
          <w:kern w:val="2"/>
          <w:sz w:val="22"/>
          <w:szCs w:val="22"/>
          <w:lang w:eastAsia="hi-IN" w:bidi="hi-IN"/>
        </w:rPr>
        <w:t>. Pokud je v českých právních předpisech stanovena lhůta delší, musí ji dodavatel použít</w:t>
      </w:r>
      <w:r w:rsidR="006C060F" w:rsidRPr="00390A2A">
        <w:rPr>
          <w:rFonts w:ascii="Calibri" w:eastAsia="SimSun" w:hAnsi="Calibri" w:cs="Calibri"/>
          <w:kern w:val="2"/>
          <w:sz w:val="22"/>
          <w:szCs w:val="22"/>
          <w:lang w:eastAsia="hi-IN" w:bidi="hi-IN"/>
        </w:rPr>
        <w:t>.</w:t>
      </w:r>
    </w:p>
    <w:p w14:paraId="2FD3EDA8" w14:textId="097E4CEE" w:rsidR="00EF3F4F" w:rsidRPr="00753625" w:rsidRDefault="00EF3F4F" w:rsidP="0075362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Dodavatel je povinen minimálně do konce roku 20</w:t>
      </w:r>
      <w:r w:rsidR="00B90395" w:rsidRPr="00390A2A">
        <w:rPr>
          <w:rFonts w:ascii="Calibri" w:eastAsia="SimSun" w:hAnsi="Calibri" w:cs="Calibri"/>
          <w:kern w:val="2"/>
          <w:sz w:val="22"/>
          <w:szCs w:val="22"/>
          <w:lang w:eastAsia="hi-IN" w:bidi="hi-IN"/>
        </w:rPr>
        <w:t>36</w:t>
      </w:r>
      <w:r w:rsidRPr="00390A2A">
        <w:rPr>
          <w:rFonts w:ascii="Calibri" w:eastAsia="SimSun" w:hAnsi="Calibri" w:cs="Calibri"/>
          <w:kern w:val="2"/>
          <w:sz w:val="22"/>
          <w:szCs w:val="22"/>
          <w:lang w:eastAsia="hi-IN" w:bidi="hi-IN"/>
        </w:rPr>
        <w:t xml:space="preserve"> poskytovat </w:t>
      </w:r>
      <w:r w:rsidRPr="006C060F">
        <w:rPr>
          <w:rFonts w:ascii="Calibri" w:eastAsia="SimSun" w:hAnsi="Calibri" w:cs="Calibri"/>
          <w:kern w:val="2"/>
          <w:sz w:val="22"/>
          <w:szCs w:val="22"/>
          <w:lang w:eastAsia="hi-IN" w:bidi="hi-IN"/>
        </w:rPr>
        <w:t>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9" w:name="_Hlk20150622"/>
    </w:p>
    <w:p w14:paraId="57D325CC"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560B269A" w14:textId="77777777" w:rsidR="0003273D" w:rsidRDefault="0003273D"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089AC2DB" w14:textId="77777777" w:rsidR="002D21D7" w:rsidRDefault="002D21D7"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7CFACEF9" w14:textId="77777777" w:rsidR="002D21D7" w:rsidRDefault="002D21D7"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706EBD3A" w14:textId="77777777" w:rsidR="002D21D7" w:rsidRDefault="002D21D7"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3321FEFA" w14:textId="77777777" w:rsidR="002D21D7" w:rsidRDefault="002D21D7"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33615021" w14:textId="77777777" w:rsidR="002D21D7" w:rsidRDefault="002D21D7"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734E906B" w14:textId="77777777" w:rsidR="002D21D7" w:rsidRDefault="002D21D7"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9"/>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0"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0"/>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6A63DF67" w14:textId="147E7565" w:rsidR="003D3064" w:rsidRDefault="003D3064" w:rsidP="007102D5">
      <w:pPr>
        <w:widowControl w:val="0"/>
        <w:suppressAutoHyphens/>
        <w:spacing w:after="60" w:line="240" w:lineRule="atLeast"/>
        <w:rPr>
          <w:rFonts w:asciiTheme="minorHAnsi" w:hAnsiTheme="minorHAnsi" w:cstheme="minorHAnsi"/>
          <w:b/>
        </w:rPr>
      </w:pPr>
    </w:p>
    <w:p w14:paraId="526A6AA6" w14:textId="578A3CAB" w:rsidR="003D3064" w:rsidRDefault="003D3064" w:rsidP="007102D5">
      <w:pPr>
        <w:widowControl w:val="0"/>
        <w:suppressAutoHyphens/>
        <w:spacing w:after="60" w:line="240" w:lineRule="atLeast"/>
        <w:rPr>
          <w:rFonts w:asciiTheme="minorHAnsi" w:hAnsiTheme="minorHAnsi" w:cstheme="minorHAnsi"/>
          <w:b/>
        </w:rPr>
      </w:pPr>
    </w:p>
    <w:p w14:paraId="6D464835" w14:textId="3C4CFC29" w:rsidR="003D3064" w:rsidRDefault="003D3064" w:rsidP="007102D5">
      <w:pPr>
        <w:widowControl w:val="0"/>
        <w:suppressAutoHyphens/>
        <w:spacing w:after="60" w:line="240" w:lineRule="atLeast"/>
        <w:rPr>
          <w:rFonts w:asciiTheme="minorHAnsi" w:hAnsiTheme="minorHAnsi" w:cstheme="minorHAnsi"/>
          <w:b/>
        </w:rPr>
      </w:pPr>
    </w:p>
    <w:p w14:paraId="707281BD" w14:textId="77777777" w:rsidR="003D3064" w:rsidRDefault="003D3064" w:rsidP="007102D5">
      <w:pPr>
        <w:widowControl w:val="0"/>
        <w:suppressAutoHyphens/>
        <w:spacing w:after="60" w:line="240" w:lineRule="atLeast"/>
        <w:rPr>
          <w:rFonts w:asciiTheme="minorHAnsi" w:hAnsiTheme="minorHAnsi" w:cstheme="minorHAnsi"/>
          <w:b/>
        </w:rPr>
      </w:pPr>
    </w:p>
    <w:p w14:paraId="70340807" w14:textId="1724DFB1" w:rsidR="00C06892" w:rsidRDefault="00C06892" w:rsidP="007102D5">
      <w:pPr>
        <w:widowControl w:val="0"/>
        <w:suppressAutoHyphens/>
        <w:spacing w:after="60" w:line="240" w:lineRule="atLeast"/>
        <w:rPr>
          <w:rFonts w:asciiTheme="minorHAnsi" w:hAnsiTheme="minorHAnsi" w:cstheme="minorHAnsi"/>
          <w:b/>
        </w:rPr>
      </w:pPr>
    </w:p>
    <w:p w14:paraId="7CA6598C" w14:textId="14C63E4F" w:rsidR="00C06892" w:rsidRDefault="00C06892" w:rsidP="007102D5">
      <w:pPr>
        <w:widowControl w:val="0"/>
        <w:suppressAutoHyphens/>
        <w:spacing w:after="60" w:line="240" w:lineRule="atLeast"/>
        <w:rPr>
          <w:rFonts w:asciiTheme="minorHAnsi" w:hAnsiTheme="minorHAnsi" w:cstheme="minorHAnsi"/>
          <w:b/>
        </w:rPr>
      </w:pPr>
    </w:p>
    <w:p w14:paraId="33B50AA7" w14:textId="77777777" w:rsidR="00A313BF" w:rsidRDefault="00A313BF" w:rsidP="007102D5">
      <w:pPr>
        <w:widowControl w:val="0"/>
        <w:suppressAutoHyphens/>
        <w:spacing w:after="60" w:line="240" w:lineRule="atLeast"/>
        <w:rPr>
          <w:rFonts w:asciiTheme="minorHAnsi" w:hAnsiTheme="minorHAnsi" w:cstheme="minorHAnsi"/>
          <w:b/>
        </w:rPr>
      </w:pPr>
    </w:p>
    <w:p w14:paraId="4B7C0B7F" w14:textId="77777777" w:rsidR="00A313BF" w:rsidRDefault="00A313BF" w:rsidP="007102D5">
      <w:pPr>
        <w:widowControl w:val="0"/>
        <w:suppressAutoHyphens/>
        <w:spacing w:after="60" w:line="240" w:lineRule="atLeast"/>
        <w:rPr>
          <w:rFonts w:asciiTheme="minorHAnsi" w:hAnsiTheme="minorHAnsi" w:cstheme="minorHAnsi"/>
          <w:b/>
        </w:rPr>
      </w:pPr>
    </w:p>
    <w:p w14:paraId="40ECAEC2" w14:textId="77777777" w:rsidR="00A313BF" w:rsidRDefault="00A313BF" w:rsidP="007102D5">
      <w:pPr>
        <w:widowControl w:val="0"/>
        <w:suppressAutoHyphens/>
        <w:spacing w:after="60" w:line="240" w:lineRule="atLeast"/>
        <w:rPr>
          <w:rFonts w:asciiTheme="minorHAnsi" w:hAnsiTheme="minorHAnsi" w:cstheme="minorHAnsi"/>
          <w:b/>
        </w:rPr>
      </w:pPr>
    </w:p>
    <w:p w14:paraId="386D28B4" w14:textId="77777777" w:rsidR="00A313BF" w:rsidRDefault="00A313BF" w:rsidP="007102D5">
      <w:pPr>
        <w:widowControl w:val="0"/>
        <w:suppressAutoHyphens/>
        <w:spacing w:after="60" w:line="240" w:lineRule="atLeast"/>
        <w:rPr>
          <w:rFonts w:asciiTheme="minorHAnsi" w:hAnsiTheme="minorHAnsi" w:cstheme="minorHAnsi"/>
          <w:b/>
        </w:rPr>
      </w:pPr>
    </w:p>
    <w:p w14:paraId="1F972709" w14:textId="77777777" w:rsidR="00A313BF" w:rsidRDefault="00A313BF" w:rsidP="007102D5">
      <w:pPr>
        <w:widowControl w:val="0"/>
        <w:suppressAutoHyphens/>
        <w:spacing w:after="60" w:line="240" w:lineRule="atLeast"/>
        <w:rPr>
          <w:rFonts w:asciiTheme="minorHAnsi" w:hAnsiTheme="minorHAnsi" w:cstheme="minorHAnsi"/>
          <w:b/>
        </w:rPr>
      </w:pPr>
    </w:p>
    <w:p w14:paraId="082A7685" w14:textId="77777777" w:rsidR="00A313BF" w:rsidRDefault="00A313BF" w:rsidP="007102D5">
      <w:pPr>
        <w:widowControl w:val="0"/>
        <w:suppressAutoHyphens/>
        <w:spacing w:after="60" w:line="240" w:lineRule="atLeast"/>
        <w:rPr>
          <w:rFonts w:asciiTheme="minorHAnsi" w:hAnsiTheme="minorHAnsi" w:cstheme="minorHAnsi"/>
          <w:b/>
        </w:rPr>
      </w:pPr>
    </w:p>
    <w:p w14:paraId="1D573E47" w14:textId="77777777" w:rsidR="00A313BF" w:rsidRDefault="00A313BF" w:rsidP="007102D5">
      <w:pPr>
        <w:widowControl w:val="0"/>
        <w:suppressAutoHyphens/>
        <w:spacing w:after="60" w:line="240" w:lineRule="atLeast"/>
        <w:rPr>
          <w:rFonts w:asciiTheme="minorHAnsi" w:hAnsiTheme="minorHAnsi" w:cstheme="minorHAnsi"/>
          <w:b/>
        </w:rPr>
      </w:pPr>
    </w:p>
    <w:p w14:paraId="215F0819" w14:textId="77777777" w:rsidR="00A313BF" w:rsidRDefault="00A313BF" w:rsidP="007102D5">
      <w:pPr>
        <w:widowControl w:val="0"/>
        <w:suppressAutoHyphens/>
        <w:spacing w:after="60" w:line="240" w:lineRule="atLeast"/>
        <w:rPr>
          <w:rFonts w:asciiTheme="minorHAnsi" w:hAnsiTheme="minorHAnsi" w:cstheme="minorHAnsi"/>
          <w:b/>
        </w:rPr>
      </w:pPr>
    </w:p>
    <w:p w14:paraId="03ED97DB" w14:textId="77777777" w:rsidR="00C06892" w:rsidRDefault="00C06892" w:rsidP="007102D5">
      <w:pPr>
        <w:widowControl w:val="0"/>
        <w:suppressAutoHyphens/>
        <w:spacing w:after="60" w:line="240" w:lineRule="atLeast"/>
        <w:rPr>
          <w:rFonts w:asciiTheme="minorHAnsi" w:hAnsiTheme="minorHAnsi" w:cstheme="minorHAnsi"/>
          <w:b/>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p w14:paraId="5809731F" w14:textId="77777777" w:rsidR="00A313BF" w:rsidRPr="007D66FE" w:rsidRDefault="00A313BF" w:rsidP="00A313BF">
      <w:pPr>
        <w:rPr>
          <w:rFonts w:ascii="Calibri" w:hAnsi="Calibri" w:cs="Calibri"/>
        </w:rPr>
      </w:pPr>
    </w:p>
    <w:tbl>
      <w:tblPr>
        <w:tblW w:w="9351" w:type="dxa"/>
        <w:jc w:val="center"/>
        <w:tblLayout w:type="fixed"/>
        <w:tblCellMar>
          <w:left w:w="70" w:type="dxa"/>
          <w:right w:w="70" w:type="dxa"/>
        </w:tblCellMar>
        <w:tblLook w:val="04A0" w:firstRow="1" w:lastRow="0" w:firstColumn="1" w:lastColumn="0" w:noHBand="0" w:noVBand="1"/>
      </w:tblPr>
      <w:tblGrid>
        <w:gridCol w:w="2547"/>
        <w:gridCol w:w="1134"/>
        <w:gridCol w:w="1984"/>
        <w:gridCol w:w="1701"/>
        <w:gridCol w:w="1985"/>
      </w:tblGrid>
      <w:tr w:rsidR="002D21D7" w:rsidRPr="00B715FE" w14:paraId="0221ECFC" w14:textId="0318EB89" w:rsidTr="002D21D7">
        <w:trPr>
          <w:trHeight w:val="624"/>
          <w:tblHeader/>
          <w:jc w:val="center"/>
        </w:trPr>
        <w:tc>
          <w:tcPr>
            <w:tcW w:w="2547" w:type="dxa"/>
            <w:tcBorders>
              <w:top w:val="single" w:sz="4" w:space="0" w:color="auto"/>
              <w:left w:val="single" w:sz="4" w:space="0" w:color="auto"/>
              <w:bottom w:val="single" w:sz="4" w:space="0" w:color="auto"/>
              <w:right w:val="single" w:sz="4" w:space="0" w:color="auto"/>
            </w:tcBorders>
            <w:shd w:val="clear" w:color="auto" w:fill="D9D9D9"/>
            <w:vAlign w:val="center"/>
          </w:tcPr>
          <w:p w14:paraId="7D924E7D" w14:textId="77777777" w:rsidR="002D21D7" w:rsidRPr="007D66FE" w:rsidRDefault="002D21D7" w:rsidP="00094416">
            <w:pPr>
              <w:rPr>
                <w:rFonts w:ascii="Calibri" w:hAnsi="Calibri" w:cs="Calibri"/>
                <w:b/>
                <w:bCs/>
                <w:sz w:val="22"/>
                <w:szCs w:val="22"/>
              </w:rPr>
            </w:pPr>
            <w:r w:rsidRPr="007D66FE">
              <w:rPr>
                <w:rFonts w:ascii="Calibri" w:hAnsi="Calibri" w:cs="Calibri"/>
                <w:b/>
                <w:bCs/>
                <w:sz w:val="22"/>
                <w:szCs w:val="22"/>
              </w:rPr>
              <w:t>Položka veřejné zakázky</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14:paraId="70DA16A1" w14:textId="77777777" w:rsidR="002D21D7" w:rsidRPr="007D66FE" w:rsidRDefault="002D21D7" w:rsidP="00094416">
            <w:pPr>
              <w:rPr>
                <w:rFonts w:ascii="Calibri" w:hAnsi="Calibri" w:cs="Calibri"/>
                <w:b/>
                <w:bCs/>
                <w:sz w:val="22"/>
                <w:szCs w:val="22"/>
              </w:rPr>
            </w:pPr>
            <w:r w:rsidRPr="007D66FE">
              <w:rPr>
                <w:rFonts w:ascii="Calibri" w:hAnsi="Calibri" w:cs="Calibri"/>
                <w:b/>
                <w:bCs/>
                <w:sz w:val="22"/>
                <w:szCs w:val="22"/>
              </w:rPr>
              <w:t>Počet kusů</w:t>
            </w:r>
          </w:p>
        </w:tc>
        <w:tc>
          <w:tcPr>
            <w:tcW w:w="1984" w:type="dxa"/>
            <w:tcBorders>
              <w:top w:val="single" w:sz="4" w:space="0" w:color="auto"/>
              <w:left w:val="single" w:sz="4" w:space="0" w:color="auto"/>
              <w:bottom w:val="single" w:sz="4" w:space="0" w:color="auto"/>
              <w:right w:val="single" w:sz="4" w:space="0" w:color="auto"/>
            </w:tcBorders>
            <w:shd w:val="clear" w:color="auto" w:fill="D9D9D9"/>
            <w:vAlign w:val="center"/>
          </w:tcPr>
          <w:p w14:paraId="79A31D30" w14:textId="77777777" w:rsidR="002D21D7" w:rsidRPr="007D66FE" w:rsidRDefault="002D21D7" w:rsidP="00094416">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1A3C0A3" w14:textId="28213864" w:rsidR="002D21D7" w:rsidRPr="007D66FE" w:rsidRDefault="002D21D7" w:rsidP="00094416">
            <w:pPr>
              <w:rPr>
                <w:rFonts w:ascii="Calibri" w:hAnsi="Calibri" w:cs="Calibri"/>
                <w:b/>
                <w:bCs/>
                <w:sz w:val="22"/>
                <w:szCs w:val="22"/>
              </w:rPr>
            </w:pPr>
            <w:r w:rsidRPr="007D66FE">
              <w:rPr>
                <w:rFonts w:ascii="Calibri" w:hAnsi="Calibri" w:cs="Calibri"/>
                <w:b/>
                <w:bCs/>
                <w:sz w:val="22"/>
                <w:szCs w:val="22"/>
              </w:rPr>
              <w:t>Cena v Kč bez DPH</w:t>
            </w:r>
            <w:r>
              <w:rPr>
                <w:rFonts w:ascii="Calibri" w:hAnsi="Calibri" w:cs="Calibri"/>
                <w:b/>
                <w:bCs/>
                <w:sz w:val="22"/>
                <w:szCs w:val="22"/>
              </w:rPr>
              <w:t xml:space="preserve">/kus </w:t>
            </w:r>
          </w:p>
        </w:tc>
        <w:tc>
          <w:tcPr>
            <w:tcW w:w="1985" w:type="dxa"/>
            <w:tcBorders>
              <w:top w:val="single" w:sz="4" w:space="0" w:color="auto"/>
              <w:left w:val="single" w:sz="4" w:space="0" w:color="auto"/>
              <w:bottom w:val="single" w:sz="4" w:space="0" w:color="auto"/>
              <w:right w:val="single" w:sz="4" w:space="0" w:color="auto"/>
            </w:tcBorders>
            <w:shd w:val="clear" w:color="auto" w:fill="D9D9D9"/>
          </w:tcPr>
          <w:p w14:paraId="6E1092FA" w14:textId="36F9CC59" w:rsidR="002D21D7" w:rsidRPr="007D66FE" w:rsidRDefault="002D21D7" w:rsidP="00094416">
            <w:pPr>
              <w:rPr>
                <w:rFonts w:ascii="Calibri" w:hAnsi="Calibri" w:cs="Calibri"/>
                <w:b/>
                <w:bCs/>
                <w:sz w:val="22"/>
                <w:szCs w:val="22"/>
              </w:rPr>
            </w:pPr>
            <w:r w:rsidRPr="002D21D7">
              <w:rPr>
                <w:rFonts w:ascii="Calibri" w:hAnsi="Calibri" w:cs="Calibri"/>
                <w:b/>
                <w:bCs/>
                <w:sz w:val="22"/>
                <w:szCs w:val="22"/>
              </w:rPr>
              <w:t>Cena v Kč bez DPH</w:t>
            </w:r>
            <w:r>
              <w:rPr>
                <w:rFonts w:ascii="Calibri" w:hAnsi="Calibri" w:cs="Calibri"/>
                <w:b/>
                <w:bCs/>
                <w:sz w:val="22"/>
                <w:szCs w:val="22"/>
              </w:rPr>
              <w:t xml:space="preserve"> za celkový počet kusů</w:t>
            </w:r>
          </w:p>
        </w:tc>
      </w:tr>
      <w:tr w:rsidR="002D21D7" w:rsidRPr="00B715FE" w14:paraId="75802128" w14:textId="0CE3611C" w:rsidTr="002D21D7">
        <w:trPr>
          <w:trHeight w:val="567"/>
          <w:tblHeader/>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6A8D22C3" w14:textId="61C86C19" w:rsidR="002D21D7" w:rsidRPr="002D21D7" w:rsidRDefault="002D21D7" w:rsidP="00094416">
            <w:pPr>
              <w:rPr>
                <w:rFonts w:ascii="Calibri" w:hAnsi="Calibri" w:cs="Calibri"/>
                <w:b/>
                <w:bCs/>
                <w:sz w:val="22"/>
                <w:szCs w:val="22"/>
              </w:rPr>
            </w:pPr>
            <w:r w:rsidRPr="002D21D7">
              <w:rPr>
                <w:rFonts w:ascii="Calibri" w:hAnsi="Calibri" w:cs="Calibri"/>
                <w:b/>
                <w:bCs/>
                <w:sz w:val="22"/>
                <w:szCs w:val="22"/>
              </w:rPr>
              <w:t>Endoskopická sestava</w:t>
            </w:r>
          </w:p>
        </w:tc>
        <w:tc>
          <w:tcPr>
            <w:tcW w:w="1134" w:type="dxa"/>
            <w:tcBorders>
              <w:top w:val="single" w:sz="4" w:space="0" w:color="auto"/>
              <w:left w:val="single" w:sz="4" w:space="0" w:color="auto"/>
              <w:bottom w:val="single" w:sz="4" w:space="0" w:color="auto"/>
              <w:right w:val="single" w:sz="4" w:space="0" w:color="auto"/>
            </w:tcBorders>
            <w:vAlign w:val="center"/>
          </w:tcPr>
          <w:p w14:paraId="437B866A" w14:textId="3D3A6A25" w:rsidR="002D21D7" w:rsidRPr="00B90A24" w:rsidRDefault="002D21D7" w:rsidP="00094416">
            <w:pPr>
              <w:jc w:val="center"/>
              <w:rPr>
                <w:rFonts w:ascii="Calibri" w:hAnsi="Calibri" w:cs="Calibri"/>
                <w:b/>
                <w:bCs/>
                <w:sz w:val="22"/>
                <w:szCs w:val="22"/>
              </w:rPr>
            </w:pPr>
            <w:r>
              <w:rPr>
                <w:rFonts w:ascii="Calibri" w:hAnsi="Calibri" w:cs="Calibri"/>
                <w:b/>
                <w:bCs/>
                <w:sz w:val="22"/>
                <w:szCs w:val="22"/>
              </w:rPr>
              <w:t>2 sestavy</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4E06D7E" w14:textId="77777777" w:rsidR="002D21D7" w:rsidRPr="00B90A24" w:rsidRDefault="002D21D7" w:rsidP="00094416">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0D56492" w14:textId="77777777" w:rsidR="002D21D7" w:rsidRPr="00B90A24" w:rsidRDefault="002D21D7" w:rsidP="00094416">
            <w:pPr>
              <w:rPr>
                <w:rFonts w:ascii="Calibri" w:hAnsi="Calibri" w:cs="Calibri"/>
                <w:b/>
                <w:bCs/>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0A1122F3" w14:textId="77777777" w:rsidR="002D21D7" w:rsidRPr="00B90A24" w:rsidRDefault="002D21D7" w:rsidP="00094416">
            <w:pPr>
              <w:rPr>
                <w:rFonts w:ascii="Calibri" w:hAnsi="Calibri" w:cs="Calibri"/>
                <w:b/>
                <w:bCs/>
                <w:sz w:val="22"/>
                <w:szCs w:val="22"/>
              </w:rPr>
            </w:pPr>
          </w:p>
        </w:tc>
      </w:tr>
      <w:tr w:rsidR="002D21D7" w:rsidRPr="00B715FE" w14:paraId="6F86D5EE" w14:textId="4E768B75" w:rsidTr="002D21D7">
        <w:trPr>
          <w:trHeight w:val="567"/>
          <w:tblHeader/>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073A1390" w14:textId="4BC098B3" w:rsidR="002D21D7" w:rsidRPr="002D21D7" w:rsidRDefault="002D21D7" w:rsidP="00094416">
            <w:pPr>
              <w:rPr>
                <w:rFonts w:ascii="Calibri" w:hAnsi="Calibri" w:cs="Calibri"/>
                <w:b/>
                <w:bCs/>
                <w:sz w:val="22"/>
                <w:szCs w:val="22"/>
              </w:rPr>
            </w:pPr>
            <w:proofErr w:type="spellStart"/>
            <w:r w:rsidRPr="002D21D7">
              <w:rPr>
                <w:rFonts w:ascii="Calibri" w:hAnsi="Calibri" w:cs="Calibri"/>
                <w:b/>
                <w:bCs/>
                <w:sz w:val="22"/>
                <w:szCs w:val="22"/>
              </w:rPr>
              <w:t>Videokolonoskop</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14:paraId="5A0D2904" w14:textId="407B3E79" w:rsidR="002D21D7" w:rsidRPr="00B90A24" w:rsidRDefault="002D21D7" w:rsidP="00094416">
            <w:pPr>
              <w:jc w:val="center"/>
              <w:rPr>
                <w:rFonts w:ascii="Calibri" w:hAnsi="Calibri" w:cs="Calibri"/>
                <w:b/>
                <w:bCs/>
                <w:sz w:val="22"/>
                <w:szCs w:val="22"/>
              </w:rPr>
            </w:pPr>
            <w:r>
              <w:rPr>
                <w:rFonts w:ascii="Calibri" w:hAnsi="Calibri" w:cs="Calibri"/>
                <w:b/>
                <w:bCs/>
                <w:sz w:val="22"/>
                <w:szCs w:val="22"/>
              </w:rPr>
              <w:t>4 ks</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5EB7703" w14:textId="77777777" w:rsidR="002D21D7" w:rsidRPr="00B90A24" w:rsidRDefault="002D21D7" w:rsidP="00094416">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54191E4" w14:textId="77777777" w:rsidR="002D21D7" w:rsidRPr="00B90A24" w:rsidRDefault="002D21D7" w:rsidP="00094416">
            <w:pPr>
              <w:rPr>
                <w:rFonts w:ascii="Calibri" w:hAnsi="Calibri" w:cs="Calibri"/>
                <w:b/>
                <w:bCs/>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34D0F6C6" w14:textId="77777777" w:rsidR="002D21D7" w:rsidRPr="00B90A24" w:rsidRDefault="002D21D7" w:rsidP="00094416">
            <w:pPr>
              <w:rPr>
                <w:rFonts w:ascii="Calibri" w:hAnsi="Calibri" w:cs="Calibri"/>
                <w:b/>
                <w:bCs/>
                <w:sz w:val="22"/>
                <w:szCs w:val="22"/>
              </w:rPr>
            </w:pPr>
          </w:p>
        </w:tc>
      </w:tr>
    </w:tbl>
    <w:p w14:paraId="4F84FFDB" w14:textId="77777777" w:rsidR="00A313BF" w:rsidRDefault="00A313BF" w:rsidP="00A313BF">
      <w:pPr>
        <w:rPr>
          <w:rFonts w:ascii="Calibri" w:hAnsi="Calibri" w:cs="Calibri"/>
        </w:rPr>
      </w:pPr>
    </w:p>
    <w:tbl>
      <w:tblPr>
        <w:tblStyle w:val="Mkatabulky"/>
        <w:tblW w:w="9356" w:type="dxa"/>
        <w:tblInd w:w="137" w:type="dxa"/>
        <w:tblLook w:val="04A0" w:firstRow="1" w:lastRow="0" w:firstColumn="1" w:lastColumn="0" w:noHBand="0" w:noVBand="1"/>
      </w:tblPr>
      <w:tblGrid>
        <w:gridCol w:w="7371"/>
        <w:gridCol w:w="1985"/>
      </w:tblGrid>
      <w:tr w:rsidR="00A313BF" w14:paraId="26571535" w14:textId="77777777" w:rsidTr="002D21D7">
        <w:tc>
          <w:tcPr>
            <w:tcW w:w="7371" w:type="dxa"/>
          </w:tcPr>
          <w:p w14:paraId="3C584602" w14:textId="77777777" w:rsidR="00A313BF" w:rsidRPr="00FD4968" w:rsidRDefault="00A313BF" w:rsidP="00094416">
            <w:pPr>
              <w:rPr>
                <w:rFonts w:ascii="Calibri" w:hAnsi="Calibri" w:cs="Calibri"/>
                <w:b/>
                <w:bCs/>
                <w:sz w:val="22"/>
                <w:szCs w:val="22"/>
              </w:rPr>
            </w:pPr>
            <w:r w:rsidRPr="007D66FE">
              <w:rPr>
                <w:rFonts w:ascii="Calibri" w:hAnsi="Calibri" w:cs="Calibri"/>
                <w:b/>
                <w:bCs/>
                <w:sz w:val="22"/>
                <w:szCs w:val="22"/>
              </w:rPr>
              <w:t>Cena celkem v Kč bez DPH</w:t>
            </w:r>
          </w:p>
        </w:tc>
        <w:tc>
          <w:tcPr>
            <w:tcW w:w="1985" w:type="dxa"/>
          </w:tcPr>
          <w:p w14:paraId="21827F37" w14:textId="77777777" w:rsidR="00A313BF" w:rsidRDefault="00A313BF" w:rsidP="00094416">
            <w:pPr>
              <w:jc w:val="right"/>
              <w:rPr>
                <w:rFonts w:ascii="Calibri" w:hAnsi="Calibri" w:cs="Calibri"/>
              </w:rPr>
            </w:pPr>
          </w:p>
        </w:tc>
      </w:tr>
      <w:tr w:rsidR="00A313BF" w14:paraId="17462BFE" w14:textId="77777777" w:rsidTr="002D21D7">
        <w:tc>
          <w:tcPr>
            <w:tcW w:w="7371" w:type="dxa"/>
          </w:tcPr>
          <w:p w14:paraId="75D55CE1" w14:textId="77777777" w:rsidR="00A313BF" w:rsidRPr="00FD4968" w:rsidRDefault="00A313BF" w:rsidP="00094416">
            <w:pPr>
              <w:rPr>
                <w:rFonts w:ascii="Calibri" w:hAnsi="Calibri" w:cs="Calibri"/>
                <w:b/>
                <w:bCs/>
                <w:sz w:val="22"/>
                <w:szCs w:val="22"/>
              </w:rPr>
            </w:pPr>
            <w:r>
              <w:rPr>
                <w:rFonts w:ascii="Calibri" w:hAnsi="Calibri" w:cs="Calibri"/>
                <w:b/>
                <w:bCs/>
                <w:sz w:val="22"/>
                <w:szCs w:val="22"/>
              </w:rPr>
              <w:t>Sazba DPH v %</w:t>
            </w:r>
          </w:p>
        </w:tc>
        <w:tc>
          <w:tcPr>
            <w:tcW w:w="1985" w:type="dxa"/>
          </w:tcPr>
          <w:p w14:paraId="155920A6" w14:textId="77777777" w:rsidR="00A313BF" w:rsidRDefault="00A313BF" w:rsidP="00094416">
            <w:pPr>
              <w:jc w:val="right"/>
              <w:rPr>
                <w:rFonts w:ascii="Calibri" w:hAnsi="Calibri" w:cs="Calibri"/>
              </w:rPr>
            </w:pPr>
          </w:p>
        </w:tc>
      </w:tr>
      <w:tr w:rsidR="00A313BF" w14:paraId="59D7E97E" w14:textId="77777777" w:rsidTr="002D21D7">
        <w:tc>
          <w:tcPr>
            <w:tcW w:w="7371" w:type="dxa"/>
            <w:tcBorders>
              <w:top w:val="single" w:sz="4" w:space="0" w:color="auto"/>
              <w:left w:val="single" w:sz="4" w:space="0" w:color="auto"/>
              <w:bottom w:val="single" w:sz="4" w:space="0" w:color="auto"/>
              <w:right w:val="single" w:sz="4" w:space="0" w:color="auto"/>
            </w:tcBorders>
            <w:hideMark/>
          </w:tcPr>
          <w:p w14:paraId="7A125EC6" w14:textId="77777777" w:rsidR="00A313BF" w:rsidRDefault="00A313BF" w:rsidP="00094416">
            <w:pPr>
              <w:rPr>
                <w:rFonts w:ascii="Calibri" w:hAnsi="Calibri" w:cs="Calibri"/>
                <w:b/>
                <w:bCs/>
                <w:sz w:val="22"/>
                <w:szCs w:val="22"/>
                <w:lang w:eastAsia="en-US"/>
              </w:rPr>
            </w:pPr>
            <w:r>
              <w:rPr>
                <w:rFonts w:ascii="Calibri" w:hAnsi="Calibri" w:cs="Calibri"/>
                <w:b/>
                <w:bCs/>
                <w:sz w:val="22"/>
                <w:szCs w:val="22"/>
                <w:lang w:eastAsia="en-US"/>
              </w:rPr>
              <w:t>Výše DPH v Kč</w:t>
            </w:r>
          </w:p>
        </w:tc>
        <w:tc>
          <w:tcPr>
            <w:tcW w:w="1985" w:type="dxa"/>
            <w:tcBorders>
              <w:top w:val="single" w:sz="4" w:space="0" w:color="auto"/>
              <w:left w:val="single" w:sz="4" w:space="0" w:color="auto"/>
              <w:bottom w:val="single" w:sz="4" w:space="0" w:color="auto"/>
              <w:right w:val="single" w:sz="4" w:space="0" w:color="auto"/>
            </w:tcBorders>
          </w:tcPr>
          <w:p w14:paraId="2DCAD847" w14:textId="77777777" w:rsidR="00A313BF" w:rsidRDefault="00A313BF" w:rsidP="00094416">
            <w:pPr>
              <w:jc w:val="right"/>
              <w:rPr>
                <w:rFonts w:ascii="Calibri" w:hAnsi="Calibri" w:cs="Calibri"/>
                <w:lang w:eastAsia="en-US"/>
              </w:rPr>
            </w:pPr>
          </w:p>
        </w:tc>
      </w:tr>
      <w:tr w:rsidR="00A313BF" w14:paraId="4586D6EB" w14:textId="77777777" w:rsidTr="002D21D7">
        <w:tc>
          <w:tcPr>
            <w:tcW w:w="7371" w:type="dxa"/>
          </w:tcPr>
          <w:p w14:paraId="4B256E79" w14:textId="77777777" w:rsidR="00A313BF" w:rsidRPr="00FD4968" w:rsidRDefault="00A313BF" w:rsidP="00094416">
            <w:pPr>
              <w:rPr>
                <w:rFonts w:ascii="Calibri" w:hAnsi="Calibri" w:cs="Calibri"/>
                <w:b/>
                <w:bCs/>
                <w:sz w:val="22"/>
                <w:szCs w:val="22"/>
              </w:rPr>
            </w:pPr>
            <w:r w:rsidRPr="007D66FE">
              <w:rPr>
                <w:rFonts w:ascii="Calibri" w:hAnsi="Calibri" w:cs="Calibri"/>
                <w:b/>
                <w:bCs/>
                <w:sz w:val="22"/>
                <w:szCs w:val="22"/>
              </w:rPr>
              <w:t xml:space="preserve">Cena </w:t>
            </w:r>
            <w:r>
              <w:rPr>
                <w:rFonts w:ascii="Calibri" w:hAnsi="Calibri" w:cs="Calibri"/>
                <w:b/>
                <w:bCs/>
                <w:sz w:val="22"/>
                <w:szCs w:val="22"/>
              </w:rPr>
              <w:t xml:space="preserve">celkem </w:t>
            </w:r>
            <w:r w:rsidRPr="007D66FE">
              <w:rPr>
                <w:rFonts w:ascii="Calibri" w:hAnsi="Calibri" w:cs="Calibri"/>
                <w:b/>
                <w:bCs/>
                <w:sz w:val="22"/>
                <w:szCs w:val="22"/>
              </w:rPr>
              <w:t>v</w:t>
            </w:r>
            <w:r>
              <w:rPr>
                <w:rFonts w:ascii="Calibri" w:hAnsi="Calibri" w:cs="Calibri"/>
                <w:b/>
                <w:bCs/>
                <w:sz w:val="22"/>
                <w:szCs w:val="22"/>
              </w:rPr>
              <w:t> </w:t>
            </w:r>
            <w:r w:rsidRPr="007D66FE">
              <w:rPr>
                <w:rFonts w:ascii="Calibri" w:hAnsi="Calibri" w:cs="Calibri"/>
                <w:b/>
                <w:bCs/>
                <w:sz w:val="22"/>
                <w:szCs w:val="22"/>
              </w:rPr>
              <w:t>Kč</w:t>
            </w:r>
            <w:r>
              <w:rPr>
                <w:rFonts w:ascii="Calibri" w:hAnsi="Calibri" w:cs="Calibri"/>
                <w:b/>
                <w:bCs/>
                <w:sz w:val="22"/>
                <w:szCs w:val="22"/>
              </w:rPr>
              <w:t xml:space="preserve"> </w:t>
            </w:r>
            <w:r w:rsidRPr="007D66FE">
              <w:rPr>
                <w:rFonts w:ascii="Calibri" w:hAnsi="Calibri" w:cs="Calibri"/>
                <w:b/>
                <w:bCs/>
                <w:sz w:val="22"/>
                <w:szCs w:val="22"/>
              </w:rPr>
              <w:t>včetně DPH</w:t>
            </w:r>
          </w:p>
        </w:tc>
        <w:tc>
          <w:tcPr>
            <w:tcW w:w="1985" w:type="dxa"/>
          </w:tcPr>
          <w:p w14:paraId="760C00C7" w14:textId="77777777" w:rsidR="00A313BF" w:rsidRDefault="00A313BF" w:rsidP="00094416">
            <w:pPr>
              <w:jc w:val="right"/>
              <w:rPr>
                <w:rFonts w:ascii="Calibri" w:hAnsi="Calibri" w:cs="Calibri"/>
              </w:rPr>
            </w:pPr>
          </w:p>
        </w:tc>
      </w:tr>
    </w:tbl>
    <w:p w14:paraId="60EFBC54" w14:textId="77777777" w:rsidR="00A313BF" w:rsidRDefault="00A313BF" w:rsidP="00A313BF">
      <w:pPr>
        <w:rPr>
          <w:rFonts w:ascii="Calibri" w:hAnsi="Calibri" w:cs="Calibri"/>
        </w:rPr>
      </w:pPr>
    </w:p>
    <w:p w14:paraId="6818BCE1" w14:textId="77777777" w:rsidR="00A313BF" w:rsidRDefault="00A313BF" w:rsidP="00A313BF">
      <w:pPr>
        <w:rPr>
          <w:rFonts w:ascii="Calibri" w:hAnsi="Calibri" w:cs="Calibri"/>
        </w:rPr>
      </w:pPr>
    </w:p>
    <w:p w14:paraId="1812DFD4" w14:textId="77777777" w:rsidR="00A313BF" w:rsidRDefault="00A313BF" w:rsidP="00A313BF">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sz w:val="22"/>
        <w:szCs w:val="22"/>
      </w:rPr>
      <w:id w:val="2606528"/>
      <w:docPartObj>
        <w:docPartGallery w:val="Page Numbers (Bottom of Page)"/>
        <w:docPartUnique/>
      </w:docPartObj>
    </w:sdtPr>
    <w:sdtEndPr/>
    <w:sdtContent>
      <w:p w14:paraId="59399225" w14:textId="77777777" w:rsidR="00452660" w:rsidRPr="00452660" w:rsidRDefault="00452660" w:rsidP="00452660">
        <w:pPr>
          <w:pStyle w:val="Zpat"/>
          <w:rPr>
            <w:rFonts w:ascii="Calibri" w:eastAsia="Calibri" w:hAnsi="Calibri" w:cs="Arial"/>
            <w:sz w:val="18"/>
            <w:szCs w:val="18"/>
            <w:lang w:eastAsia="en-US"/>
          </w:rPr>
        </w:pPr>
        <w:r w:rsidRPr="00452660">
          <w:rPr>
            <w:rFonts w:ascii="Calibri" w:eastAsia="Calibri" w:hAnsi="Calibri" w:cs="Arial"/>
            <w:sz w:val="18"/>
            <w:szCs w:val="18"/>
            <w:lang w:eastAsia="en-US"/>
          </w:rPr>
          <w:t xml:space="preserve">Název projektu: NPK, a.s., Preventivní screeningový </w:t>
        </w:r>
        <w:proofErr w:type="gramStart"/>
        <w:r w:rsidRPr="00452660">
          <w:rPr>
            <w:rFonts w:ascii="Calibri" w:eastAsia="Calibri" w:hAnsi="Calibri" w:cs="Arial"/>
            <w:sz w:val="18"/>
            <w:szCs w:val="18"/>
            <w:lang w:eastAsia="en-US"/>
          </w:rPr>
          <w:t>program - kolorektální</w:t>
        </w:r>
        <w:proofErr w:type="gramEnd"/>
        <w:r w:rsidRPr="00452660">
          <w:rPr>
            <w:rFonts w:ascii="Calibri" w:eastAsia="Calibri" w:hAnsi="Calibri" w:cs="Arial"/>
            <w:sz w:val="18"/>
            <w:szCs w:val="18"/>
            <w:lang w:eastAsia="en-US"/>
          </w:rPr>
          <w:t xml:space="preserve"> karcinom</w:t>
        </w:r>
      </w:p>
      <w:p w14:paraId="10A887B6" w14:textId="77777777" w:rsidR="00452660" w:rsidRPr="00452660" w:rsidRDefault="00452660" w:rsidP="00452660">
        <w:pPr>
          <w:pStyle w:val="Zpat"/>
          <w:rPr>
            <w:rFonts w:ascii="Calibri" w:eastAsia="Calibri" w:hAnsi="Calibri" w:cs="Arial"/>
            <w:sz w:val="18"/>
            <w:szCs w:val="18"/>
            <w:lang w:eastAsia="en-US"/>
          </w:rPr>
        </w:pPr>
        <w:proofErr w:type="spellStart"/>
        <w:r w:rsidRPr="00452660">
          <w:rPr>
            <w:rFonts w:ascii="Calibri" w:eastAsia="Calibri" w:hAnsi="Calibri" w:cs="Arial"/>
            <w:sz w:val="18"/>
            <w:szCs w:val="18"/>
            <w:lang w:eastAsia="en-US"/>
          </w:rPr>
          <w:t>Reg</w:t>
        </w:r>
        <w:proofErr w:type="spellEnd"/>
        <w:r w:rsidRPr="00452660">
          <w:rPr>
            <w:rFonts w:ascii="Calibri" w:eastAsia="Calibri" w:hAnsi="Calibri" w:cs="Arial"/>
            <w:sz w:val="18"/>
            <w:szCs w:val="18"/>
            <w:lang w:eastAsia="en-US"/>
          </w:rPr>
          <w:t>. číslo CZ.31.8.0/0.0/0.0/24_118/0010259</w:t>
        </w:r>
      </w:p>
      <w:p w14:paraId="0BEDCA1D" w14:textId="77777777" w:rsidR="00452660" w:rsidRDefault="00452660" w:rsidP="00452660">
        <w:pPr>
          <w:pStyle w:val="Zpat"/>
          <w:rPr>
            <w:rFonts w:ascii="Calibri" w:eastAsia="Calibri" w:hAnsi="Calibri" w:cs="Arial"/>
            <w:sz w:val="18"/>
            <w:szCs w:val="18"/>
            <w:lang w:eastAsia="en-US"/>
          </w:rPr>
        </w:pPr>
        <w:r w:rsidRPr="00452660">
          <w:rPr>
            <w:rFonts w:ascii="Calibri" w:eastAsia="Calibri" w:hAnsi="Calibri" w:cs="Arial"/>
            <w:sz w:val="18"/>
            <w:szCs w:val="18"/>
            <w:lang w:eastAsia="en-US"/>
          </w:rPr>
          <w:t xml:space="preserve">Projekt „NPK, a.s., Preventivní screeningový </w:t>
        </w:r>
        <w:proofErr w:type="gramStart"/>
        <w:r w:rsidRPr="00452660">
          <w:rPr>
            <w:rFonts w:ascii="Calibri" w:eastAsia="Calibri" w:hAnsi="Calibri" w:cs="Arial"/>
            <w:sz w:val="18"/>
            <w:szCs w:val="18"/>
            <w:lang w:eastAsia="en-US"/>
          </w:rPr>
          <w:t>program - kolorektální</w:t>
        </w:r>
        <w:proofErr w:type="gramEnd"/>
        <w:r w:rsidRPr="00452660">
          <w:rPr>
            <w:rFonts w:ascii="Calibri" w:eastAsia="Calibri" w:hAnsi="Calibri" w:cs="Arial"/>
            <w:sz w:val="18"/>
            <w:szCs w:val="18"/>
            <w:lang w:eastAsia="en-US"/>
          </w:rPr>
          <w:t xml:space="preserve"> karcinom“ je financován Evropskou unií z Nástroje pro oživení a odolnost prostřednictvím Národního plánu obnovy ČR.</w:t>
        </w:r>
      </w:p>
      <w:p w14:paraId="77DE50D2" w14:textId="209EECC3" w:rsidR="005B6B38" w:rsidRPr="00AE415E" w:rsidRDefault="00532F40" w:rsidP="00452660">
        <w:pPr>
          <w:pStyle w:val="Zpat"/>
          <w:jc w:val="cente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47B6F" w14:textId="354A2FBA" w:rsidR="000A0FF3" w:rsidRPr="00020322" w:rsidRDefault="001A249A" w:rsidP="00EB723F">
    <w:pPr>
      <w:pStyle w:val="Zhlav"/>
      <w:tabs>
        <w:tab w:val="clear" w:pos="4536"/>
        <w:tab w:val="clear" w:pos="9072"/>
        <w:tab w:val="left" w:pos="6960"/>
      </w:tabs>
      <w:rPr>
        <w:rFonts w:ascii="Calibri" w:hAnsi="Calibri" w:cs="Calibri"/>
        <w:b/>
        <w:bCs/>
        <w:i/>
        <w:iCs/>
        <w:sz w:val="20"/>
        <w:szCs w:val="20"/>
        <w:highlight w:val="yellow"/>
      </w:rPr>
    </w:pPr>
    <w:r w:rsidRPr="008406DD">
      <w:rPr>
        <w:rFonts w:ascii="Arial" w:eastAsia="SimSun" w:hAnsi="Arial"/>
        <w:b/>
        <w:bCs/>
        <w:caps/>
        <w:noProof/>
        <w:color w:val="2F5496"/>
        <w:sz w:val="60"/>
        <w:szCs w:val="60"/>
        <w:lang w:eastAsia="zh-CN"/>
      </w:rPr>
      <w:drawing>
        <wp:anchor distT="0" distB="0" distL="114300" distR="114300" simplePos="0" relativeHeight="251659264" behindDoc="0" locked="0" layoutInCell="1" allowOverlap="1" wp14:anchorId="0BD19D2E" wp14:editId="230DD03F">
          <wp:simplePos x="0" y="0"/>
          <wp:positionH relativeFrom="column">
            <wp:posOffset>99060</wp:posOffset>
          </wp:positionH>
          <wp:positionV relativeFrom="paragraph">
            <wp:posOffset>-301128</wp:posOffset>
          </wp:positionV>
          <wp:extent cx="2000250" cy="671195"/>
          <wp:effectExtent l="0" t="0" r="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025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406DD"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38767398">
          <wp:simplePos x="0" y="0"/>
          <wp:positionH relativeFrom="margin">
            <wp:posOffset>4137163</wp:posOffset>
          </wp:positionH>
          <wp:positionV relativeFrom="paragraph">
            <wp:posOffset>-194780</wp:posOffset>
          </wp:positionV>
          <wp:extent cx="1924050" cy="51461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24050" cy="51461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CD944B8A"/>
    <w:lvl w:ilvl="0" w:tplc="5EF8B1E0">
      <w:start w:val="1"/>
      <w:numFmt w:val="decimal"/>
      <w:lvlText w:val="%1."/>
      <w:lvlJc w:val="left"/>
      <w:pPr>
        <w:ind w:left="644" w:hanging="360"/>
      </w:pPr>
      <w:rPr>
        <w:i w:val="0"/>
        <w:iCs w:val="0"/>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6194F3C2"/>
    <w:lvl w:ilvl="0" w:tplc="093A313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67825E9"/>
    <w:multiLevelType w:val="hybridMultilevel"/>
    <w:tmpl w:val="09FA15C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2"/>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4"/>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1"/>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3"/>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5"/>
  </w:num>
  <w:num w:numId="35" w16cid:durableId="1430392172">
    <w:abstractNumId w:val="17"/>
  </w:num>
  <w:num w:numId="36" w16cid:durableId="988367909">
    <w:abstractNumId w:val="9"/>
  </w:num>
  <w:num w:numId="37" w16cid:durableId="120706741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273D"/>
    <w:rsid w:val="00036D74"/>
    <w:rsid w:val="00045B9A"/>
    <w:rsid w:val="00050D79"/>
    <w:rsid w:val="00060B76"/>
    <w:rsid w:val="00061C01"/>
    <w:rsid w:val="00066801"/>
    <w:rsid w:val="00075768"/>
    <w:rsid w:val="000832FE"/>
    <w:rsid w:val="00085A62"/>
    <w:rsid w:val="00096B62"/>
    <w:rsid w:val="000A0FF3"/>
    <w:rsid w:val="000A2631"/>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4774"/>
    <w:rsid w:val="00157F1E"/>
    <w:rsid w:val="00162D7E"/>
    <w:rsid w:val="0016345B"/>
    <w:rsid w:val="00170184"/>
    <w:rsid w:val="00171748"/>
    <w:rsid w:val="00180E2E"/>
    <w:rsid w:val="0018224F"/>
    <w:rsid w:val="00195155"/>
    <w:rsid w:val="001955A8"/>
    <w:rsid w:val="001964C4"/>
    <w:rsid w:val="001A249A"/>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44E2C"/>
    <w:rsid w:val="00252024"/>
    <w:rsid w:val="00254B7C"/>
    <w:rsid w:val="00261A23"/>
    <w:rsid w:val="00276440"/>
    <w:rsid w:val="00280692"/>
    <w:rsid w:val="00284731"/>
    <w:rsid w:val="002900F8"/>
    <w:rsid w:val="002960DC"/>
    <w:rsid w:val="00297C25"/>
    <w:rsid w:val="002A227A"/>
    <w:rsid w:val="002B228C"/>
    <w:rsid w:val="002B5142"/>
    <w:rsid w:val="002B6DB3"/>
    <w:rsid w:val="002C28AC"/>
    <w:rsid w:val="002D217B"/>
    <w:rsid w:val="002D21D7"/>
    <w:rsid w:val="002E0B61"/>
    <w:rsid w:val="002E5A13"/>
    <w:rsid w:val="002F3B5F"/>
    <w:rsid w:val="00307BDD"/>
    <w:rsid w:val="00307E66"/>
    <w:rsid w:val="00321D13"/>
    <w:rsid w:val="00327CB8"/>
    <w:rsid w:val="003344D5"/>
    <w:rsid w:val="0034495D"/>
    <w:rsid w:val="003506AD"/>
    <w:rsid w:val="003608C7"/>
    <w:rsid w:val="003629F4"/>
    <w:rsid w:val="00366138"/>
    <w:rsid w:val="00373F2B"/>
    <w:rsid w:val="00384616"/>
    <w:rsid w:val="00384B83"/>
    <w:rsid w:val="00385276"/>
    <w:rsid w:val="00390A2A"/>
    <w:rsid w:val="00391180"/>
    <w:rsid w:val="003911F5"/>
    <w:rsid w:val="00393214"/>
    <w:rsid w:val="003A320F"/>
    <w:rsid w:val="003B1E8E"/>
    <w:rsid w:val="003B30BD"/>
    <w:rsid w:val="003C1938"/>
    <w:rsid w:val="003D12B4"/>
    <w:rsid w:val="003D2F50"/>
    <w:rsid w:val="003D3064"/>
    <w:rsid w:val="003D40CD"/>
    <w:rsid w:val="003D6C9E"/>
    <w:rsid w:val="003E51E9"/>
    <w:rsid w:val="0042036A"/>
    <w:rsid w:val="00422788"/>
    <w:rsid w:val="00424E16"/>
    <w:rsid w:val="0043610E"/>
    <w:rsid w:val="00452618"/>
    <w:rsid w:val="00452660"/>
    <w:rsid w:val="00455790"/>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4F7B44"/>
    <w:rsid w:val="00503326"/>
    <w:rsid w:val="0050695A"/>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1DD6"/>
    <w:rsid w:val="00636C16"/>
    <w:rsid w:val="006468D6"/>
    <w:rsid w:val="00646D37"/>
    <w:rsid w:val="00671EF3"/>
    <w:rsid w:val="006722C9"/>
    <w:rsid w:val="006778B7"/>
    <w:rsid w:val="006A26D2"/>
    <w:rsid w:val="006A2832"/>
    <w:rsid w:val="006A36A9"/>
    <w:rsid w:val="006A4564"/>
    <w:rsid w:val="006A53E1"/>
    <w:rsid w:val="006B3637"/>
    <w:rsid w:val="006B385E"/>
    <w:rsid w:val="006B41D8"/>
    <w:rsid w:val="006B4F6C"/>
    <w:rsid w:val="006C060F"/>
    <w:rsid w:val="006C07FB"/>
    <w:rsid w:val="006D0171"/>
    <w:rsid w:val="006D2635"/>
    <w:rsid w:val="006D4F96"/>
    <w:rsid w:val="006D5927"/>
    <w:rsid w:val="006F34D0"/>
    <w:rsid w:val="006F784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406DD"/>
    <w:rsid w:val="008532F8"/>
    <w:rsid w:val="00873BD7"/>
    <w:rsid w:val="00883659"/>
    <w:rsid w:val="008908D8"/>
    <w:rsid w:val="00893E5E"/>
    <w:rsid w:val="00896738"/>
    <w:rsid w:val="008A4850"/>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A06F7"/>
    <w:rsid w:val="009A5AB0"/>
    <w:rsid w:val="009B0C36"/>
    <w:rsid w:val="009B2C43"/>
    <w:rsid w:val="009B5F4B"/>
    <w:rsid w:val="009B7886"/>
    <w:rsid w:val="009C4212"/>
    <w:rsid w:val="009C6E46"/>
    <w:rsid w:val="009F25F6"/>
    <w:rsid w:val="009F261B"/>
    <w:rsid w:val="009F5116"/>
    <w:rsid w:val="009F7957"/>
    <w:rsid w:val="00A17BE4"/>
    <w:rsid w:val="00A24426"/>
    <w:rsid w:val="00A257CB"/>
    <w:rsid w:val="00A2792A"/>
    <w:rsid w:val="00A301BA"/>
    <w:rsid w:val="00A313BF"/>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67E25"/>
    <w:rsid w:val="00B72071"/>
    <w:rsid w:val="00B75D7B"/>
    <w:rsid w:val="00B768F5"/>
    <w:rsid w:val="00B76C5E"/>
    <w:rsid w:val="00B774C6"/>
    <w:rsid w:val="00B90395"/>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416"/>
    <w:rsid w:val="00CB5F41"/>
    <w:rsid w:val="00CC268A"/>
    <w:rsid w:val="00CC3673"/>
    <w:rsid w:val="00CD5890"/>
    <w:rsid w:val="00CD5D07"/>
    <w:rsid w:val="00CF0773"/>
    <w:rsid w:val="00CF6AC6"/>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D69E1"/>
    <w:rsid w:val="00DE52E6"/>
    <w:rsid w:val="00DF1C62"/>
    <w:rsid w:val="00E00708"/>
    <w:rsid w:val="00E228EC"/>
    <w:rsid w:val="00E264D2"/>
    <w:rsid w:val="00E33192"/>
    <w:rsid w:val="00E379B2"/>
    <w:rsid w:val="00E37BD9"/>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paragraph" w:customStyle="1" w:styleId="Default">
    <w:name w:val="Default"/>
    <w:rsid w:val="006F7840"/>
    <w:pPr>
      <w:suppressAutoHyphens/>
      <w:autoSpaceDE w:val="0"/>
      <w:spacing w:after="0" w:line="240" w:lineRule="auto"/>
    </w:pPr>
    <w:rPr>
      <w:rFonts w:ascii="Arial" w:eastAsia="Calibri" w:hAnsi="Arial" w:cs="Arial"/>
      <w:color w:val="000000"/>
      <w:sz w:val="24"/>
      <w:szCs w:val="24"/>
      <w:lang w:eastAsia="zh-CN"/>
    </w:rPr>
  </w:style>
  <w:style w:type="table" w:styleId="Mkatabulky">
    <w:name w:val="Table Grid"/>
    <w:basedOn w:val="Normlntabulka"/>
    <w:uiPriority w:val="59"/>
    <w:rsid w:val="00A31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655</TotalTime>
  <Pages>11</Pages>
  <Words>3487</Words>
  <Characters>20577</Characters>
  <Application>Microsoft Office Word</Application>
  <DocSecurity>0</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75</cp:revision>
  <cp:lastPrinted>2018-10-01T07:59:00Z</cp:lastPrinted>
  <dcterms:created xsi:type="dcterms:W3CDTF">2022-02-09T13:00:00Z</dcterms:created>
  <dcterms:modified xsi:type="dcterms:W3CDTF">2025-04-23T13:03:00Z</dcterms:modified>
</cp:coreProperties>
</file>